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DD" w:rsidRDefault="00CB0FDD" w:rsidP="00834A53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10 от 15 февраля 2019  года                                  село  Волчий Враг   «Бесплатно»</w:t>
      </w:r>
    </w:p>
    <w:p w:rsidR="00CB0FDD" w:rsidRDefault="00CB0FDD" w:rsidP="00834A53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CB0FDD" w:rsidRDefault="00CB0FDD" w:rsidP="00834A53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CB0FDD" w:rsidRDefault="00CB0FDD" w:rsidP="00834A53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CB0FDD" w:rsidRDefault="00CB0FDD" w:rsidP="00834A53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CB0FDD" w:rsidRDefault="00CB0FDD" w:rsidP="00834A53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CB0FDD" w:rsidRDefault="00CB0FDD" w:rsidP="00834A53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CB0FDD" w:rsidRDefault="00CB0FDD" w:rsidP="00834A5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B0FDD" w:rsidRDefault="00CB0FDD" w:rsidP="00834A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CB0FDD" w:rsidRDefault="00CB0FDD" w:rsidP="00834A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CB0FDD" w:rsidRDefault="00CB0FDD" w:rsidP="00834A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B0FDD" w:rsidRDefault="00CB0FDD" w:rsidP="00834A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CB0FDD" w:rsidRDefault="00CB0FDD" w:rsidP="00834A53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CB0FDD" w:rsidRPr="005A6B43" w:rsidTr="00F909BD">
        <w:trPr>
          <w:jc w:val="center"/>
        </w:trPr>
        <w:tc>
          <w:tcPr>
            <w:tcW w:w="284" w:type="dxa"/>
            <w:vAlign w:val="bottom"/>
          </w:tcPr>
          <w:p w:rsidR="00CB0FDD" w:rsidRDefault="00CB0FDD" w:rsidP="00F909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0FDD" w:rsidRDefault="00CB0FDD" w:rsidP="00F9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14.02.2019</w:t>
            </w:r>
          </w:p>
        </w:tc>
        <w:tc>
          <w:tcPr>
            <w:tcW w:w="397" w:type="dxa"/>
          </w:tcPr>
          <w:p w:rsidR="00CB0FDD" w:rsidRDefault="00CB0FDD" w:rsidP="00F9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0FDD" w:rsidRDefault="00CB0FDD" w:rsidP="00F9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35-п</w:t>
            </w:r>
          </w:p>
        </w:tc>
      </w:tr>
      <w:tr w:rsidR="00CB0FDD" w:rsidRPr="005A6B43" w:rsidTr="00F909BD">
        <w:trPr>
          <w:jc w:val="center"/>
        </w:trPr>
        <w:tc>
          <w:tcPr>
            <w:tcW w:w="4650" w:type="dxa"/>
            <w:gridSpan w:val="4"/>
          </w:tcPr>
          <w:p w:rsidR="00CB0FDD" w:rsidRDefault="00CB0FDD" w:rsidP="00F909B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CB0FDD" w:rsidRDefault="00CB0FDD" w:rsidP="00834A53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0FDD" w:rsidRPr="00834A53" w:rsidRDefault="00CB0FDD" w:rsidP="00834A53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834A53">
        <w:rPr>
          <w:rFonts w:ascii="Times New Roman" w:hAnsi="Times New Roman"/>
          <w:b/>
          <w:bCs/>
          <w:sz w:val="24"/>
          <w:szCs w:val="24"/>
        </w:rPr>
        <w:t>О внесении изменения</w:t>
      </w:r>
      <w:r w:rsidRPr="00834A53">
        <w:rPr>
          <w:rFonts w:ascii="Times New Roman" w:hAnsi="Times New Roman"/>
          <w:b/>
          <w:sz w:val="24"/>
          <w:szCs w:val="24"/>
          <w:lang w:eastAsia="en-US"/>
        </w:rPr>
        <w:t xml:space="preserve"> в Порядок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Волче-Вражского сельсовета Тамалинского района Пензенской области</w:t>
      </w:r>
      <w:r w:rsidRPr="00834A53">
        <w:rPr>
          <w:rFonts w:ascii="Times New Roman" w:hAnsi="Times New Roman"/>
          <w:b/>
          <w:bCs/>
          <w:sz w:val="24"/>
          <w:szCs w:val="24"/>
        </w:rPr>
        <w:t>, утвержденный постановлением администрации Волче-Вражского сельсовета Тамалинского района Пензенской области от 04.04.2012 № 16-П.</w:t>
      </w:r>
    </w:p>
    <w:p w:rsidR="00CB0FDD" w:rsidRPr="00834A53" w:rsidRDefault="00CB0FDD" w:rsidP="00834A53">
      <w:pPr>
        <w:pStyle w:val="NoSpacing"/>
        <w:rPr>
          <w:rFonts w:ascii="Times New Roman" w:hAnsi="Times New Roman"/>
          <w:sz w:val="16"/>
          <w:szCs w:val="16"/>
          <w:lang w:eastAsia="en-US"/>
        </w:rPr>
      </w:pPr>
    </w:p>
    <w:p w:rsidR="00CB0FDD" w:rsidRPr="00834A53" w:rsidRDefault="00CB0FDD" w:rsidP="00834A53">
      <w:pPr>
        <w:pStyle w:val="NoSpacing"/>
        <w:jc w:val="both"/>
        <w:rPr>
          <w:rFonts w:ascii="Times New Roman" w:hAnsi="Times New Roman"/>
          <w:sz w:val="24"/>
          <w:szCs w:val="24"/>
          <w:lang w:eastAsia="en-US"/>
        </w:rPr>
      </w:pPr>
      <w:r w:rsidRPr="00834A53">
        <w:rPr>
          <w:rFonts w:ascii="Times New Roman" w:hAnsi="Times New Roman"/>
          <w:sz w:val="24"/>
          <w:szCs w:val="24"/>
          <w:lang w:eastAsia="en-US"/>
        </w:rPr>
        <w:t xml:space="preserve">    В соответствии с федеральными </w:t>
      </w:r>
      <w:hyperlink r:id="rId4" w:history="1">
        <w:r w:rsidRPr="00834A53">
          <w:rPr>
            <w:rFonts w:ascii="Times New Roman" w:hAnsi="Times New Roman"/>
            <w:sz w:val="24"/>
            <w:szCs w:val="24"/>
            <w:lang w:eastAsia="en-US"/>
          </w:rPr>
          <w:t>законам</w:t>
        </w:r>
      </w:hyperlink>
      <w:r w:rsidRPr="00834A53">
        <w:rPr>
          <w:rFonts w:ascii="Times New Roman" w:hAnsi="Times New Roman"/>
          <w:sz w:val="24"/>
          <w:szCs w:val="24"/>
          <w:lang w:eastAsia="en-US"/>
        </w:rPr>
        <w:t xml:space="preserve">и от 06.10.2003 № 131-ФЗ «Об общих принципах организации местного самоуправления в Российской Федерации», от 25.12.2008 № 273-ФЗ «О противодействии коррупции»,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</w:t>
      </w:r>
      <w:hyperlink r:id="rId5" w:history="1">
        <w:r w:rsidRPr="00834A53">
          <w:rPr>
            <w:rFonts w:ascii="Times New Roman" w:hAnsi="Times New Roman"/>
            <w:sz w:val="24"/>
            <w:szCs w:val="24"/>
            <w:lang w:eastAsia="en-US"/>
          </w:rPr>
          <w:t>Уставом</w:t>
        </w:r>
      </w:hyperlink>
      <w:r w:rsidRPr="00834A53">
        <w:rPr>
          <w:rFonts w:ascii="Times New Roman" w:hAnsi="Times New Roman"/>
          <w:sz w:val="24"/>
          <w:szCs w:val="24"/>
          <w:lang w:eastAsia="en-US"/>
        </w:rPr>
        <w:t xml:space="preserve"> Волче-Вражского сельсовета Тамалинского района Пензенской области, </w:t>
      </w:r>
    </w:p>
    <w:p w:rsidR="00CB0FDD" w:rsidRPr="00834A53" w:rsidRDefault="00CB0FDD" w:rsidP="00834A53">
      <w:pPr>
        <w:pStyle w:val="NoSpacing"/>
        <w:rPr>
          <w:rFonts w:ascii="Times New Roman" w:hAnsi="Times New Roman"/>
          <w:sz w:val="16"/>
          <w:szCs w:val="16"/>
          <w:lang w:eastAsia="en-US"/>
        </w:rPr>
      </w:pPr>
    </w:p>
    <w:p w:rsidR="00CB0FDD" w:rsidRPr="00834A53" w:rsidRDefault="00CB0FDD" w:rsidP="00834A53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34A53">
        <w:rPr>
          <w:rFonts w:ascii="Times New Roman" w:hAnsi="Times New Roman"/>
          <w:b/>
          <w:sz w:val="24"/>
          <w:szCs w:val="24"/>
          <w:lang w:eastAsia="en-US"/>
        </w:rPr>
        <w:t>администрация Волче-Вражского сельсовета Тамалинского района Пензенской области постановляет:</w:t>
      </w:r>
    </w:p>
    <w:p w:rsidR="00CB0FDD" w:rsidRPr="00834A53" w:rsidRDefault="00CB0FDD" w:rsidP="00834A53">
      <w:pPr>
        <w:pStyle w:val="NoSpacing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34A53">
        <w:rPr>
          <w:rFonts w:ascii="Times New Roman" w:hAnsi="Times New Roman"/>
          <w:sz w:val="24"/>
          <w:szCs w:val="24"/>
        </w:rPr>
        <w:t>1. Внести в Порядок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Волче-Вражского сельсовета Тамалинского района Пензенской области</w:t>
      </w:r>
      <w:r w:rsidRPr="00834A53">
        <w:rPr>
          <w:rFonts w:ascii="Times New Roman" w:hAnsi="Times New Roman"/>
          <w:bCs/>
          <w:sz w:val="24"/>
          <w:szCs w:val="24"/>
        </w:rPr>
        <w:t>, утвержденный постановлением администрации Волче-Вражского сельсовета Тамалинского района Пензенской области от 04.04.2012  №16-П, следующие изменения: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834A53">
        <w:rPr>
          <w:rFonts w:ascii="Times New Roman" w:hAnsi="Times New Roman"/>
          <w:kern w:val="2"/>
          <w:sz w:val="24"/>
          <w:szCs w:val="24"/>
        </w:rPr>
        <w:t>1.1 дополнить пунктом 7.1 следующего содержания: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834A53">
        <w:rPr>
          <w:rFonts w:ascii="Times New Roman" w:hAnsi="Times New Roman"/>
          <w:kern w:val="2"/>
          <w:sz w:val="24"/>
          <w:szCs w:val="24"/>
        </w:rPr>
        <w:t>«7.1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834A53">
        <w:rPr>
          <w:rFonts w:ascii="Times New Roman" w:hAnsi="Times New Roman"/>
          <w:kern w:val="2"/>
          <w:sz w:val="24"/>
          <w:szCs w:val="24"/>
        </w:rPr>
        <w:t>1) гражданами, имеющими неснятую или непогашенную судимость;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834A53">
        <w:rPr>
          <w:rFonts w:ascii="Times New Roman" w:hAnsi="Times New Roman"/>
          <w:kern w:val="2"/>
          <w:sz w:val="24"/>
          <w:szCs w:val="24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834A53">
        <w:rPr>
          <w:rFonts w:ascii="Times New Roman" w:hAnsi="Times New Roman"/>
          <w:kern w:val="2"/>
          <w:sz w:val="24"/>
          <w:szCs w:val="24"/>
        </w:rPr>
        <w:t>3) гражданами, осуществляющими деятельность в органах и организациях, указанных в пункте 3 части 1 статьи 3 настоящего Федерального закона;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834A53">
        <w:rPr>
          <w:rFonts w:ascii="Times New Roman" w:hAnsi="Times New Roman"/>
          <w:kern w:val="2"/>
          <w:sz w:val="24"/>
          <w:szCs w:val="24"/>
        </w:rPr>
        <w:t>4) международными и иностранными организациями;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834A53">
        <w:rPr>
          <w:rFonts w:ascii="Times New Roman" w:hAnsi="Times New Roman"/>
          <w:kern w:val="2"/>
          <w:sz w:val="24"/>
          <w:szCs w:val="24"/>
        </w:rPr>
        <w:t>5) некоммерческими организациями, выполняющими функции иностранного агента.».</w:t>
      </w:r>
    </w:p>
    <w:p w:rsidR="00CB0FDD" w:rsidRPr="00834A53" w:rsidRDefault="00CB0FDD" w:rsidP="00834A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34A53">
        <w:rPr>
          <w:rFonts w:ascii="Times New Roman" w:hAnsi="Times New Roman"/>
          <w:bCs/>
          <w:sz w:val="24"/>
          <w:szCs w:val="24"/>
        </w:rPr>
        <w:t xml:space="preserve">2. Настоящее </w:t>
      </w:r>
      <w:r w:rsidRPr="00834A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постановление </w:t>
      </w:r>
      <w:r w:rsidRPr="00834A53">
        <w:rPr>
          <w:rFonts w:ascii="Times New Roman" w:hAnsi="Times New Roman"/>
          <w:sz w:val="24"/>
          <w:szCs w:val="24"/>
        </w:rPr>
        <w:t xml:space="preserve"> </w:t>
      </w:r>
      <w:r w:rsidRPr="00834A53">
        <w:rPr>
          <w:rFonts w:ascii="Times New Roman" w:hAnsi="Times New Roman"/>
          <w:bCs/>
          <w:sz w:val="24"/>
          <w:szCs w:val="24"/>
        </w:rPr>
        <w:t>вступает в силу на следующий день после дня его официального опубликования.</w:t>
      </w:r>
    </w:p>
    <w:p w:rsidR="00CB0FDD" w:rsidRPr="00834A53" w:rsidRDefault="00CB0FDD" w:rsidP="00834A5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34A53">
        <w:rPr>
          <w:rFonts w:ascii="Times New Roman" w:hAnsi="Times New Roman"/>
          <w:bCs/>
          <w:sz w:val="24"/>
          <w:szCs w:val="24"/>
        </w:rPr>
        <w:t xml:space="preserve">3. Настоящее </w:t>
      </w:r>
      <w:r w:rsidRPr="00834A5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постановление</w:t>
      </w:r>
      <w:r w:rsidRPr="00834A53">
        <w:rPr>
          <w:rFonts w:ascii="Times New Roman" w:hAnsi="Times New Roman"/>
          <w:bCs/>
          <w:sz w:val="24"/>
          <w:szCs w:val="24"/>
        </w:rPr>
        <w:t xml:space="preserve"> опубликовать в </w:t>
      </w:r>
      <w:r w:rsidRPr="00834A53">
        <w:rPr>
          <w:rFonts w:ascii="Times New Roman" w:hAnsi="Times New Roman"/>
          <w:sz w:val="24"/>
          <w:szCs w:val="24"/>
        </w:rPr>
        <w:t>информационном бюллетене «Сельский вестник».</w:t>
      </w:r>
    </w:p>
    <w:p w:rsidR="00CB0FDD" w:rsidRPr="00834A53" w:rsidRDefault="00CB0FDD" w:rsidP="00834A53">
      <w:pPr>
        <w:pStyle w:val="ConsPlusNormal"/>
        <w:widowControl/>
        <w:tabs>
          <w:tab w:val="left" w:pos="567"/>
        </w:tabs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4A53">
        <w:rPr>
          <w:rFonts w:ascii="Times New Roman" w:hAnsi="Times New Roman" w:cs="Times New Roman"/>
          <w:sz w:val="24"/>
          <w:szCs w:val="24"/>
        </w:rPr>
        <w:t xml:space="preserve">          4. Контроль исполнения настоящего постановления возложить на  главу администрации Волче-Вражского сельсовета Тамалинского района Пензенской области.</w:t>
      </w:r>
    </w:p>
    <w:p w:rsidR="00CB0FDD" w:rsidRPr="00834A53" w:rsidRDefault="00CB0FDD" w:rsidP="00834A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0FDD" w:rsidRPr="00834A53" w:rsidRDefault="00CB0FDD" w:rsidP="00834A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0FDD" w:rsidRPr="00834A53" w:rsidRDefault="00CB0FDD" w:rsidP="00834A53">
      <w:pPr>
        <w:pStyle w:val="NoSpacing"/>
        <w:ind w:firstLine="284"/>
        <w:rPr>
          <w:rFonts w:ascii="Times New Roman" w:hAnsi="Times New Roman"/>
          <w:sz w:val="24"/>
          <w:szCs w:val="24"/>
        </w:rPr>
      </w:pPr>
    </w:p>
    <w:p w:rsidR="00CB0FDD" w:rsidRPr="00834A53" w:rsidRDefault="00CB0FDD" w:rsidP="00834A53">
      <w:pPr>
        <w:pStyle w:val="NoSpacing"/>
        <w:ind w:left="-142" w:hanging="142"/>
        <w:rPr>
          <w:rFonts w:ascii="Times New Roman" w:hAnsi="Times New Roman"/>
          <w:sz w:val="24"/>
          <w:szCs w:val="24"/>
        </w:rPr>
      </w:pPr>
      <w:r w:rsidRPr="00834A53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CB0FDD" w:rsidRPr="00834A53" w:rsidRDefault="00CB0FDD" w:rsidP="00834A53">
      <w:pPr>
        <w:pStyle w:val="NoSpacing"/>
        <w:ind w:left="-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Тамалинского района </w:t>
      </w:r>
      <w:r w:rsidRPr="00834A53">
        <w:rPr>
          <w:rFonts w:ascii="Times New Roman" w:hAnsi="Times New Roman"/>
          <w:sz w:val="24"/>
          <w:szCs w:val="24"/>
        </w:rPr>
        <w:t xml:space="preserve">Пензенской области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34A53">
        <w:rPr>
          <w:rFonts w:ascii="Times New Roman" w:hAnsi="Times New Roman"/>
          <w:sz w:val="24"/>
          <w:szCs w:val="24"/>
        </w:rPr>
        <w:t xml:space="preserve">       Т.А. Легонькова                                                  </w:t>
      </w:r>
    </w:p>
    <w:p w:rsidR="00CB0FDD" w:rsidRPr="00834A53" w:rsidRDefault="00CB0FDD" w:rsidP="00834A53">
      <w:pPr>
        <w:jc w:val="both"/>
        <w:rPr>
          <w:sz w:val="24"/>
          <w:szCs w:val="24"/>
        </w:rPr>
      </w:pPr>
    </w:p>
    <w:p w:rsidR="00CB0FDD" w:rsidRDefault="00CB0FDD" w:rsidP="00834A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CB0FDD" w:rsidRDefault="00CB0FDD" w:rsidP="00834A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CB0FDD" w:rsidRDefault="00CB0FDD" w:rsidP="00834A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CB0FDD" w:rsidRDefault="00CB0FDD" w:rsidP="00834A53">
      <w:pPr>
        <w:jc w:val="both"/>
        <w:rPr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CB0FDD" w:rsidRDefault="00CB0FDD" w:rsidP="00834A53"/>
    <w:sectPr w:rsidR="00CB0FDD" w:rsidSect="00834A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A53"/>
    <w:rsid w:val="00237853"/>
    <w:rsid w:val="005A6B43"/>
    <w:rsid w:val="005C4407"/>
    <w:rsid w:val="00834A53"/>
    <w:rsid w:val="00CB0FDD"/>
    <w:rsid w:val="00D43E74"/>
    <w:rsid w:val="00E05048"/>
    <w:rsid w:val="00F90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A53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34A5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34A53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834A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34A53"/>
    <w:rPr>
      <w:rFonts w:ascii="Arial" w:hAnsi="Arial"/>
      <w:sz w:val="22"/>
      <w:lang w:eastAsia="ru-RU"/>
    </w:rPr>
  </w:style>
  <w:style w:type="paragraph" w:styleId="NoSpacing">
    <w:name w:val="No Spacing"/>
    <w:uiPriority w:val="99"/>
    <w:qFormat/>
    <w:rsid w:val="00834A5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11;n=53841;fld=134;dst=100959" TargetMode="External"/><Relationship Id="rId4" Type="http://schemas.openxmlformats.org/officeDocument/2006/relationships/hyperlink" Target="consultantplus://offline/main?base=LAW;n=117671;fld=134;dst=1011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538</Words>
  <Characters>3069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10 от 15 февраля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2020-03-18T14:34:00Z</dcterms:created>
  <dcterms:modified xsi:type="dcterms:W3CDTF">2020-03-18T14:34:00Z</dcterms:modified>
</cp:coreProperties>
</file>