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DA" w:rsidRDefault="002144DA" w:rsidP="00C83E43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33 от 04 июля 2019  года                                  село  Волчий Враг   «Бесплатно»</w:t>
      </w:r>
    </w:p>
    <w:p w:rsidR="002144DA" w:rsidRDefault="002144DA" w:rsidP="00C83E43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2144DA" w:rsidRDefault="002144DA" w:rsidP="00C83E43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2144DA" w:rsidRDefault="002144DA" w:rsidP="00C83E43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2144DA" w:rsidRDefault="002144DA" w:rsidP="00C83E43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2144DA" w:rsidRDefault="002144DA" w:rsidP="00C83E43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2144DA" w:rsidRDefault="002144DA" w:rsidP="00C83E4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2144DA" w:rsidRDefault="002144DA" w:rsidP="00C83E4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144DA" w:rsidRDefault="002144DA" w:rsidP="00C83E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2144DA" w:rsidRDefault="002144DA" w:rsidP="00C83E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2144DA" w:rsidRDefault="002144DA" w:rsidP="00C83E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144DA" w:rsidRDefault="002144DA" w:rsidP="00C83E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2144DA" w:rsidRDefault="002144DA" w:rsidP="00C83E43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2144DA" w:rsidRPr="00E64B98" w:rsidTr="00977DE1">
        <w:trPr>
          <w:jc w:val="center"/>
        </w:trPr>
        <w:tc>
          <w:tcPr>
            <w:tcW w:w="284" w:type="dxa"/>
            <w:vAlign w:val="bottom"/>
          </w:tcPr>
          <w:p w:rsidR="002144DA" w:rsidRDefault="002144DA" w:rsidP="0097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44DA" w:rsidRDefault="002144DA" w:rsidP="00977D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03.07.2019</w:t>
            </w:r>
          </w:p>
        </w:tc>
        <w:tc>
          <w:tcPr>
            <w:tcW w:w="397" w:type="dxa"/>
          </w:tcPr>
          <w:p w:rsidR="002144DA" w:rsidRDefault="002144DA" w:rsidP="00977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44DA" w:rsidRDefault="002144DA" w:rsidP="00977D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91-п</w:t>
            </w:r>
          </w:p>
        </w:tc>
      </w:tr>
      <w:tr w:rsidR="002144DA" w:rsidRPr="00E64B98" w:rsidTr="00977DE1">
        <w:trPr>
          <w:jc w:val="center"/>
        </w:trPr>
        <w:tc>
          <w:tcPr>
            <w:tcW w:w="4650" w:type="dxa"/>
            <w:gridSpan w:val="4"/>
          </w:tcPr>
          <w:p w:rsidR="002144DA" w:rsidRDefault="002144DA" w:rsidP="00977DE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2144DA" w:rsidRPr="00185F84" w:rsidRDefault="002144DA" w:rsidP="00C83E43"/>
    <w:p w:rsidR="002144DA" w:rsidRPr="00C83E43" w:rsidRDefault="002144DA" w:rsidP="00C83E43">
      <w:pPr>
        <w:pStyle w:val="NoSpacing"/>
        <w:jc w:val="center"/>
        <w:rPr>
          <w:b/>
        </w:rPr>
      </w:pPr>
      <w:r w:rsidRPr="00C83E43">
        <w:rPr>
          <w:b/>
        </w:rPr>
        <w:t>О внесении изменений в отдельные муниципальные правовые акты</w:t>
      </w:r>
    </w:p>
    <w:p w:rsidR="002144DA" w:rsidRDefault="002144DA" w:rsidP="00C83E43">
      <w:pPr>
        <w:pStyle w:val="NoSpacing"/>
        <w:jc w:val="center"/>
        <w:rPr>
          <w:b/>
          <w:color w:val="000000"/>
        </w:rPr>
      </w:pPr>
      <w:r w:rsidRPr="00C83E43">
        <w:rPr>
          <w:b/>
          <w:color w:val="000000"/>
        </w:rPr>
        <w:t>администрации Волче-Вражского сельсовета Тамалинского района Пензенской области.</w:t>
      </w:r>
    </w:p>
    <w:p w:rsidR="002144DA" w:rsidRPr="00C83E43" w:rsidRDefault="002144DA" w:rsidP="00C83E43">
      <w:pPr>
        <w:pStyle w:val="NoSpacing"/>
        <w:jc w:val="center"/>
        <w:rPr>
          <w:b/>
          <w:color w:val="000000"/>
          <w:sz w:val="16"/>
          <w:szCs w:val="16"/>
        </w:rPr>
      </w:pPr>
    </w:p>
    <w:p w:rsidR="002144DA" w:rsidRPr="00C83E43" w:rsidRDefault="002144DA" w:rsidP="00C83E43">
      <w:pPr>
        <w:pStyle w:val="NoSpacing"/>
        <w:jc w:val="both"/>
        <w:rPr>
          <w:bCs/>
        </w:rPr>
      </w:pPr>
      <w:r w:rsidRPr="00C83E43">
        <w:t xml:space="preserve">       </w:t>
      </w:r>
      <w:r w:rsidRPr="00C83E43">
        <w:rPr>
          <w:bCs/>
        </w:rPr>
        <w:t>В  соответствии с Федеральным законом от 27.07.2010 №210-ФЗ «Об организации предоставления государственных и муниципальных услуг» (с последующими изменениями), руководствуясь Уставом Волче-Вражского сельсовета Тамалинского района Пензенской области,</w:t>
      </w:r>
    </w:p>
    <w:p w:rsidR="002144DA" w:rsidRPr="00C83E43" w:rsidRDefault="002144DA" w:rsidP="00C83E43">
      <w:pPr>
        <w:pStyle w:val="NoSpacing"/>
        <w:rPr>
          <w:sz w:val="16"/>
          <w:szCs w:val="16"/>
        </w:rPr>
      </w:pPr>
    </w:p>
    <w:p w:rsidR="002144DA" w:rsidRPr="00C83E43" w:rsidRDefault="002144DA" w:rsidP="00C83E43">
      <w:pPr>
        <w:pStyle w:val="NoSpacing"/>
        <w:jc w:val="center"/>
        <w:rPr>
          <w:b/>
        </w:rPr>
      </w:pPr>
      <w:r w:rsidRPr="00C83E43">
        <w:rPr>
          <w:b/>
        </w:rPr>
        <w:t>администрация Волче-Вражского сельсовета Тамалинского района Пензенской области постановляет:</w:t>
      </w:r>
    </w:p>
    <w:p w:rsidR="002144DA" w:rsidRPr="00C83E43" w:rsidRDefault="002144DA" w:rsidP="00C83E43">
      <w:pPr>
        <w:pStyle w:val="NoSpacing"/>
        <w:rPr>
          <w:sz w:val="16"/>
          <w:szCs w:val="16"/>
        </w:rPr>
      </w:pPr>
    </w:p>
    <w:p w:rsidR="002144DA" w:rsidRPr="00C83E43" w:rsidRDefault="002144DA" w:rsidP="00C83E43">
      <w:pPr>
        <w:pStyle w:val="NoSpacing"/>
        <w:jc w:val="both"/>
      </w:pPr>
      <w:r>
        <w:t xml:space="preserve">      </w:t>
      </w:r>
      <w:r w:rsidRPr="00C83E43">
        <w:t xml:space="preserve">1. Внести в административный регламент предоставления муниципальной услуги «Подготовка и утверждение схемы расположения земельного участка или земельных участков на кадастровом плане территории», утвержденный </w:t>
      </w:r>
      <w:r w:rsidRPr="00C83E43">
        <w:rPr>
          <w:color w:val="000000"/>
        </w:rPr>
        <w:t>постановлением администрации Волче-Вражского сельсовета Тамалинского района Пензенской области от 17.01.2019 № 19-п</w:t>
      </w:r>
      <w:r w:rsidRPr="00C83E43">
        <w:rPr>
          <w:bCs/>
          <w:color w:val="000000"/>
          <w:spacing w:val="70"/>
        </w:rPr>
        <w:t xml:space="preserve"> </w:t>
      </w:r>
      <w:r w:rsidRPr="00C83E43">
        <w:t>(с последующими изменениями), (далее - Регламент), следующие изменения:</w:t>
      </w:r>
    </w:p>
    <w:p w:rsidR="002144DA" w:rsidRPr="00C83E43" w:rsidRDefault="002144DA" w:rsidP="00C83E43">
      <w:pPr>
        <w:pStyle w:val="NoSpacing"/>
        <w:jc w:val="both"/>
      </w:pPr>
      <w:r w:rsidRPr="00C83E43">
        <w:t xml:space="preserve">        1.1. подпункты 2.4.1. и 2.4.2. пункта 2.4. раздела 2 «Стандарт предоставления муниципальной услуги» Регламента изложить в следующей редакции: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>«2.4.1. Срок предоставления муниципальной услуги по подготовке и утверждению схемы расположения земельного участка составляет 14 календарных дней со дня поступления заявления в Администрацию.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>2.4.2. Срок предоставления муниципальной услуги по утверждению схемы расположения земельного участка в случае утверждения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составляет 14 календарных дней со дня поступления заявления в Администрацию.».</w:t>
      </w:r>
    </w:p>
    <w:p w:rsidR="002144DA" w:rsidRPr="00C83E43" w:rsidRDefault="002144DA" w:rsidP="00C83E43">
      <w:pPr>
        <w:pStyle w:val="NoSpacing"/>
        <w:jc w:val="both"/>
      </w:pPr>
      <w:r w:rsidRPr="00C83E43">
        <w:t xml:space="preserve">        1.2. в пункте 3.2. раздела 3 «Состав, последовательность и сроки выполнения административных процедур, требования к порядку их</w:t>
      </w:r>
    </w:p>
    <w:p w:rsidR="002144DA" w:rsidRPr="00C83E43" w:rsidRDefault="002144DA" w:rsidP="00C83E43">
      <w:pPr>
        <w:pStyle w:val="NoSpacing"/>
        <w:jc w:val="both"/>
      </w:pPr>
      <w:r w:rsidRPr="00C83E43">
        <w:t>выполнения, в том числе особенности выполнения административных</w:t>
      </w:r>
    </w:p>
    <w:p w:rsidR="002144DA" w:rsidRPr="00C83E43" w:rsidRDefault="002144DA" w:rsidP="00C83E43">
      <w:pPr>
        <w:pStyle w:val="NoSpacing"/>
        <w:jc w:val="both"/>
      </w:pPr>
      <w:r w:rsidRPr="00C83E43">
        <w:t>процедур в электронной форме, а также особенности выполнения административных процедур в многофункциональных центрах</w:t>
      </w:r>
      <w:r w:rsidRPr="00C83E43">
        <w:rPr>
          <w:bCs/>
        </w:rPr>
        <w:t xml:space="preserve">» Регламента: </w:t>
      </w:r>
    </w:p>
    <w:p w:rsidR="002144DA" w:rsidRPr="00C83E43" w:rsidRDefault="002144DA" w:rsidP="00C83E43">
      <w:pPr>
        <w:pStyle w:val="NoSpacing"/>
        <w:jc w:val="both"/>
        <w:rPr>
          <w:bCs/>
        </w:rPr>
      </w:pPr>
      <w:r w:rsidRPr="00C83E43">
        <w:t xml:space="preserve">        1.2.1. абзацы четырнадцатый, пятнадцатый подпункта 3.2.3.</w:t>
      </w:r>
      <w:r w:rsidRPr="00C83E43">
        <w:rPr>
          <w:bCs/>
        </w:rPr>
        <w:t xml:space="preserve"> изложить в следующей редакции:</w:t>
      </w:r>
    </w:p>
    <w:p w:rsidR="002144DA" w:rsidRPr="00C83E43" w:rsidRDefault="002144DA" w:rsidP="00C83E43">
      <w:pPr>
        <w:pStyle w:val="NoSpacing"/>
        <w:jc w:val="both"/>
      </w:pPr>
      <w:r>
        <w:t xml:space="preserve">    </w:t>
      </w:r>
      <w:r w:rsidRPr="00C83E43">
        <w:t>«Максимальный срок выполнения административной процедуры - 14 календарных дней со дня поступления заявления в Администрацию.</w:t>
      </w:r>
    </w:p>
    <w:p w:rsidR="002144DA" w:rsidRPr="00C83E43" w:rsidRDefault="002144DA" w:rsidP="00C83E43">
      <w:pPr>
        <w:pStyle w:val="NoSpacing"/>
        <w:jc w:val="both"/>
      </w:pPr>
      <w:r>
        <w:t xml:space="preserve">    </w:t>
      </w:r>
      <w:r w:rsidRPr="00C83E43">
        <w:t>Максимальный срок выполнения административной процедуры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- 14 календарных дней со дня поступления заявления в Администрацию.».</w:t>
      </w:r>
    </w:p>
    <w:p w:rsidR="002144DA" w:rsidRPr="00C83E43" w:rsidRDefault="002144DA" w:rsidP="00C83E43">
      <w:pPr>
        <w:pStyle w:val="NoSpacing"/>
        <w:jc w:val="both"/>
      </w:pPr>
      <w:r w:rsidRPr="00C83E43">
        <w:t xml:space="preserve">        1.2.2. абзацы одиннадцатый, двенадцатый подпункта 3.2.4. изложить в следующей редакции:</w:t>
      </w:r>
    </w:p>
    <w:p w:rsidR="002144DA" w:rsidRPr="00C83E43" w:rsidRDefault="002144DA" w:rsidP="00C83E43">
      <w:pPr>
        <w:pStyle w:val="NoSpacing"/>
        <w:jc w:val="both"/>
      </w:pPr>
      <w:r>
        <w:t xml:space="preserve">    </w:t>
      </w:r>
      <w:r w:rsidRPr="00C83E43">
        <w:t>«Максимальный срок выполнения административной процедуры – 14 календарных дней со дня поступления заявления в Администрацию.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>Максимальный срок выполнения административной процедуры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- 14 календарных дней со дня поступления заявления в Администрацию.».</w:t>
      </w:r>
      <w:bookmarkStart w:id="0" w:name="_GoBack"/>
      <w:bookmarkEnd w:id="0"/>
    </w:p>
    <w:p w:rsidR="002144DA" w:rsidRPr="00C83E43" w:rsidRDefault="002144DA" w:rsidP="00C83E43">
      <w:pPr>
        <w:pStyle w:val="NoSpacing"/>
        <w:jc w:val="both"/>
        <w:rPr>
          <w:rStyle w:val="eop"/>
        </w:rPr>
      </w:pPr>
      <w:r>
        <w:t xml:space="preserve">        </w:t>
      </w:r>
      <w:r w:rsidRPr="00C83E43">
        <w:t>2</w:t>
      </w:r>
      <w:r w:rsidRPr="00C83E43">
        <w:rPr>
          <w:rStyle w:val="eop"/>
        </w:rPr>
        <w:t xml:space="preserve">. </w:t>
      </w:r>
      <w:r w:rsidRPr="00C83E43">
        <w:rPr>
          <w:rStyle w:val="normaltextrun"/>
        </w:rPr>
        <w:t xml:space="preserve">Внести в 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собственности», утвержденный </w:t>
      </w:r>
      <w:r w:rsidRPr="00C83E43">
        <w:t>администрацией Волче-Вражского сельсовета Тамалинского района</w:t>
      </w:r>
      <w:r w:rsidRPr="00C83E43">
        <w:rPr>
          <w:rStyle w:val="normaltextrun"/>
        </w:rPr>
        <w:t xml:space="preserve"> Пензенской области от </w:t>
      </w:r>
      <w:r w:rsidRPr="00C83E43">
        <w:rPr>
          <w:color w:val="000000"/>
        </w:rPr>
        <w:t>17.01.2019 № 15-п</w:t>
      </w:r>
      <w:r w:rsidRPr="00C83E43">
        <w:rPr>
          <w:rStyle w:val="normaltextrun"/>
        </w:rPr>
        <w:t xml:space="preserve"> (с последующими изменениями), (далее – Регламент 1), следующие изменения:</w:t>
      </w:r>
      <w:r w:rsidRPr="00C83E43">
        <w:rPr>
          <w:rStyle w:val="eop"/>
        </w:rPr>
        <w:t> </w:t>
      </w:r>
    </w:p>
    <w:p w:rsidR="002144DA" w:rsidRPr="00C83E43" w:rsidRDefault="002144DA" w:rsidP="00C83E43">
      <w:pPr>
        <w:pStyle w:val="NoSpacing"/>
        <w:jc w:val="both"/>
      </w:pPr>
      <w:r w:rsidRPr="00C83E43">
        <w:rPr>
          <w:rStyle w:val="eop"/>
        </w:rPr>
        <w:t xml:space="preserve">        2.1. абзац первый и четвертый </w:t>
      </w:r>
      <w:r w:rsidRPr="00C83E43">
        <w:t>пункта 2.4. раздела 2 «Стандарт предоставления муниципальной услуги» Регламента 1 изложить в следующей редакции:</w:t>
      </w:r>
    </w:p>
    <w:p w:rsidR="002144DA" w:rsidRPr="00C83E43" w:rsidRDefault="002144DA" w:rsidP="00C83E43">
      <w:pPr>
        <w:pStyle w:val="NoSpacing"/>
        <w:jc w:val="both"/>
      </w:pPr>
      <w:r>
        <w:t xml:space="preserve">    </w:t>
      </w:r>
      <w:r w:rsidRPr="00C83E43">
        <w:t xml:space="preserve">«Срок предоставления муниципальной услуги в соответствии со </w:t>
      </w:r>
      <w:hyperlink r:id="rId4" w:history="1">
        <w:r w:rsidRPr="00C83E43">
          <w:t>статьей 39.15</w:t>
        </w:r>
      </w:hyperlink>
      <w:r w:rsidRPr="00C83E43">
        <w:t xml:space="preserve"> ЗК РФ и </w:t>
      </w:r>
      <w:hyperlink r:id="rId5" w:history="1">
        <w:r w:rsidRPr="00C83E43">
          <w:t>подпунктом 2 пункта 1 статьи 39.18</w:t>
        </w:r>
      </w:hyperlink>
      <w:r w:rsidRPr="00C83E43">
        <w:t xml:space="preserve"> ЗК РФ составляет 14 календарных дней со дня поступления заявления в </w:t>
      </w:r>
      <w:r w:rsidRPr="00C83E43">
        <w:rPr>
          <w:color w:val="000000"/>
        </w:rPr>
        <w:t>Администрацию.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 xml:space="preserve">Срок предоставления муниципальной услуги в соответствии с подпунктом 2 пункта 5 статьи 39.18 ЗК РФ составляет 14 дней со дня опубликования извещения, если заявления иных граждан, крестьянских (фермерских) хозяйств о намерении участвовать в аукционе не поступили. В случае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25.10.2001 № 137-ФЗ, срок предоставления услуги составляет 45 календарных дней со дня поступления заявления о предварительном согласовании предоставления земельного участка в </w:t>
      </w:r>
      <w:r w:rsidRPr="00C83E43">
        <w:rPr>
          <w:color w:val="000000"/>
        </w:rPr>
        <w:t>Администрацию</w:t>
      </w:r>
      <w:r w:rsidRPr="00C83E43">
        <w:t>.».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>2.2. в пункте 3.2. раздела 3 «</w:t>
      </w:r>
      <w:r w:rsidRPr="00C83E43">
        <w:rPr>
          <w:bCs/>
        </w:rPr>
        <w:t>Состав, последовательность и сроки выполнения административных процедур, требования к порядку их выполнения, включая особенности выполнения административных процедур в электронной форме, в том числе с использованием системы межведомственного электронного взаимодействия, а также особенностей выполнения административных процедур в многофункциональных центрах» Регламента 1:</w:t>
      </w:r>
    </w:p>
    <w:p w:rsidR="002144DA" w:rsidRPr="00C83E43" w:rsidRDefault="002144DA" w:rsidP="00C83E43">
      <w:pPr>
        <w:pStyle w:val="NoSpacing"/>
        <w:jc w:val="both"/>
        <w:rPr>
          <w:bCs/>
        </w:rPr>
      </w:pPr>
      <w:r>
        <w:t xml:space="preserve">     </w:t>
      </w:r>
      <w:r w:rsidRPr="00C83E43">
        <w:t>2.2.1. абзац шестой подпункта 3.2.4.</w:t>
      </w:r>
      <w:r w:rsidRPr="00C83E43">
        <w:rPr>
          <w:bCs/>
        </w:rPr>
        <w:t xml:space="preserve"> изложить в следующей редакции: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 xml:space="preserve">«Максимальный срок выполнения административной процедуры – 14 календарных дней со дня поступления заявления в </w:t>
      </w:r>
      <w:r w:rsidRPr="00C83E43">
        <w:rPr>
          <w:color w:val="000000"/>
        </w:rPr>
        <w:t>Администрацию</w:t>
      </w:r>
      <w:r w:rsidRPr="00C83E43">
        <w:t>.»;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>2.2.2. абзац шестой подпункта 3.2.5. изложить в следующей редакции:</w:t>
      </w:r>
    </w:p>
    <w:p w:rsidR="002144DA" w:rsidRPr="00C83E43" w:rsidRDefault="002144DA" w:rsidP="00C83E43">
      <w:pPr>
        <w:pStyle w:val="NoSpacing"/>
        <w:jc w:val="both"/>
      </w:pPr>
      <w:r>
        <w:t xml:space="preserve">     </w:t>
      </w:r>
      <w:r w:rsidRPr="00C83E43">
        <w:t xml:space="preserve">«Максимальный срок выполнения административной процедуры – 14 календарных дней со дня поступления заявления в </w:t>
      </w:r>
      <w:r w:rsidRPr="00C83E43">
        <w:rPr>
          <w:color w:val="000000"/>
        </w:rPr>
        <w:t>Администрацию</w:t>
      </w:r>
      <w:r w:rsidRPr="00C83E43">
        <w:t>.».</w:t>
      </w:r>
    </w:p>
    <w:p w:rsidR="002144DA" w:rsidRPr="00C83E43" w:rsidRDefault="002144DA" w:rsidP="00C83E43">
      <w:pPr>
        <w:pStyle w:val="NoSpacing"/>
        <w:jc w:val="both"/>
      </w:pPr>
      <w:r w:rsidRPr="00C83E43">
        <w:t xml:space="preserve">      3. Настоящее постановление опубликовать в информационном бюллетене «Сельский вестник» и разместить на официальном Интернет-сайте администрации Волче-Вражского сельсовета Тамалинского района Пензенской области в информационно-телекоммуникационной сети «Интернет» и на Портале государственных и муниципальных услуг. </w:t>
      </w:r>
    </w:p>
    <w:p w:rsidR="002144DA" w:rsidRPr="00C83E43" w:rsidRDefault="002144DA" w:rsidP="00C83E43">
      <w:pPr>
        <w:pStyle w:val="NoSpacing"/>
        <w:jc w:val="both"/>
      </w:pPr>
      <w:r w:rsidRPr="00C83E43">
        <w:t xml:space="preserve">      4. Настоящее постановление вступает в силу на следующий день после дня его официального опубликования.</w:t>
      </w:r>
    </w:p>
    <w:p w:rsidR="002144DA" w:rsidRDefault="002144DA" w:rsidP="00C83E43">
      <w:pPr>
        <w:pStyle w:val="NoSpacing"/>
        <w:jc w:val="both"/>
      </w:pPr>
      <w:r w:rsidRPr="00C83E43">
        <w:t xml:space="preserve">     </w:t>
      </w:r>
      <w:r>
        <w:t xml:space="preserve"> </w:t>
      </w:r>
      <w:r w:rsidRPr="00C83E43">
        <w:t>5. Контроль 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2144DA" w:rsidRPr="00C83E43" w:rsidRDefault="002144DA" w:rsidP="00C83E43">
      <w:pPr>
        <w:pStyle w:val="NoSpacing"/>
        <w:jc w:val="both"/>
      </w:pPr>
      <w:r w:rsidRPr="00C83E43">
        <w:rPr>
          <w:lang w:eastAsia="ru-RU"/>
        </w:rPr>
        <w:t>Глава администрации Волче-Вражского сельсовета</w:t>
      </w:r>
      <w:r w:rsidRPr="00C83E43">
        <w:rPr>
          <w:lang w:eastAsia="ru-RU"/>
        </w:rPr>
        <w:tab/>
      </w:r>
    </w:p>
    <w:p w:rsidR="002144DA" w:rsidRPr="00C83E43" w:rsidRDefault="002144DA" w:rsidP="00C83E43">
      <w:pPr>
        <w:pStyle w:val="NoSpacing"/>
        <w:rPr>
          <w:lang w:eastAsia="ru-RU"/>
        </w:rPr>
      </w:pPr>
      <w:r w:rsidRPr="00C83E43">
        <w:rPr>
          <w:lang w:eastAsia="ru-RU"/>
        </w:rPr>
        <w:t>Тамалинского района Пензенской области</w:t>
      </w:r>
      <w:r w:rsidRPr="00C83E43">
        <w:rPr>
          <w:lang w:eastAsia="ru-RU"/>
        </w:rPr>
        <w:tab/>
      </w:r>
      <w:r w:rsidRPr="00C83E43">
        <w:rPr>
          <w:lang w:eastAsia="ru-RU"/>
        </w:rPr>
        <w:tab/>
        <w:t xml:space="preserve"> </w:t>
      </w:r>
      <w:r w:rsidRPr="00C83E43">
        <w:rPr>
          <w:lang w:eastAsia="ru-RU"/>
        </w:rPr>
        <w:tab/>
        <w:t>Т.А. Легонькова</w:t>
      </w:r>
    </w:p>
    <w:p w:rsidR="002144DA" w:rsidRPr="00C83E43" w:rsidRDefault="002144DA" w:rsidP="00C83E43">
      <w:pPr>
        <w:pStyle w:val="NoSpacing"/>
        <w:rPr>
          <w:lang w:eastAsia="ru-RU"/>
        </w:rPr>
      </w:pPr>
    </w:p>
    <w:p w:rsidR="002144DA" w:rsidRPr="00C83E43" w:rsidRDefault="002144DA" w:rsidP="00C83E43">
      <w:pPr>
        <w:pStyle w:val="NoSpacing"/>
        <w:rPr>
          <w:lang w:eastAsia="ru-RU"/>
        </w:rPr>
      </w:pPr>
    </w:p>
    <w:p w:rsidR="002144DA" w:rsidRDefault="002144DA" w:rsidP="00C83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2144DA" w:rsidRDefault="002144DA" w:rsidP="00C83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2144DA" w:rsidRDefault="002144DA" w:rsidP="00C83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2144DA" w:rsidRDefault="002144DA" w:rsidP="00C83E43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2144DA" w:rsidRDefault="002144DA" w:rsidP="00C83E43"/>
    <w:p w:rsidR="002144DA" w:rsidRDefault="002144DA"/>
    <w:sectPr w:rsidR="002144DA" w:rsidSect="00C83E43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E43"/>
    <w:rsid w:val="00185F84"/>
    <w:rsid w:val="002144DA"/>
    <w:rsid w:val="00676502"/>
    <w:rsid w:val="006B3774"/>
    <w:rsid w:val="00922096"/>
    <w:rsid w:val="00977DE1"/>
    <w:rsid w:val="00C83E43"/>
    <w:rsid w:val="00E14FFD"/>
    <w:rsid w:val="00E6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E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83E4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C83E43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83E43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normaltextrun">
    <w:name w:val="normaltextrun"/>
    <w:basedOn w:val="DefaultParagraphFont"/>
    <w:uiPriority w:val="99"/>
    <w:rsid w:val="00C83E43"/>
    <w:rPr>
      <w:rFonts w:cs="Times New Roman"/>
    </w:rPr>
  </w:style>
  <w:style w:type="character" w:customStyle="1" w:styleId="eop">
    <w:name w:val="eop"/>
    <w:basedOn w:val="DefaultParagraphFont"/>
    <w:uiPriority w:val="99"/>
    <w:rsid w:val="00C83E43"/>
    <w:rPr>
      <w:rFonts w:cs="Times New Roman"/>
    </w:rPr>
  </w:style>
  <w:style w:type="paragraph" w:styleId="NoSpacing">
    <w:name w:val="No Spacing"/>
    <w:uiPriority w:val="99"/>
    <w:qFormat/>
    <w:rsid w:val="00C83E4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BA8306598CB7E9D2CC9DA80A1D3F1E5C965F7C8D54875EBA7AB40F142D60E7EF7999D46E32EC159901FAB9003A78B1670CEB7A7CDEA0K" TargetMode="External"/><Relationship Id="rId4" Type="http://schemas.openxmlformats.org/officeDocument/2006/relationships/hyperlink" Target="consultantplus://offline/ref=2ABA8306598CB7E9D2CC9DA80A1D3F1E5C965F7C8D54875EBA7AB40F142D60E7EF7999DB6C3AEC159901FAB9003A78B1670CEB7A7CDEA0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1030</Words>
  <Characters>5871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33 от 04 июля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2020-03-18T14:39:00Z</dcterms:created>
  <dcterms:modified xsi:type="dcterms:W3CDTF">2020-03-18T14:39:00Z</dcterms:modified>
</cp:coreProperties>
</file>