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BB9" w:rsidRDefault="00553BB9" w:rsidP="00553BB9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-228600</wp:posOffset>
            </wp:positionV>
            <wp:extent cx="817245" cy="1028700"/>
            <wp:effectExtent l="19050" t="0" r="1905" b="0"/>
            <wp:wrapThrough wrapText="bothSides">
              <wp:wrapPolygon edited="0">
                <wp:start x="-503" y="0"/>
                <wp:lineTo x="-503" y="21200"/>
                <wp:lineTo x="21650" y="21200"/>
                <wp:lineTo x="21650" y="0"/>
                <wp:lineTo x="-503" y="0"/>
              </wp:wrapPolygon>
            </wp:wrapThrough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3BB9" w:rsidRDefault="00553BB9" w:rsidP="00553BB9"/>
    <w:p w:rsidR="00553BB9" w:rsidRDefault="00553BB9" w:rsidP="00553BB9"/>
    <w:p w:rsidR="00553BB9" w:rsidRDefault="00553BB9" w:rsidP="00553BB9">
      <w:pPr>
        <w:jc w:val="center"/>
      </w:pPr>
    </w:p>
    <w:p w:rsidR="00553BB9" w:rsidRDefault="00553BB9" w:rsidP="00553BB9"/>
    <w:p w:rsidR="00553BB9" w:rsidRDefault="00553BB9" w:rsidP="00553BB9">
      <w:pPr>
        <w:jc w:val="center"/>
      </w:pPr>
    </w:p>
    <w:tbl>
      <w:tblPr>
        <w:tblpPr w:leftFromText="180" w:rightFromText="180" w:vertAnchor="text" w:horzAnchor="margin" w:tblpY="146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553BB9" w:rsidTr="00D37829">
        <w:tc>
          <w:tcPr>
            <w:tcW w:w="9606" w:type="dxa"/>
          </w:tcPr>
          <w:p w:rsidR="00553BB9" w:rsidRPr="00840226" w:rsidRDefault="00553BB9" w:rsidP="00D37829">
            <w:pPr>
              <w:jc w:val="center"/>
              <w:rPr>
                <w:b/>
                <w:sz w:val="32"/>
                <w:szCs w:val="32"/>
              </w:rPr>
            </w:pPr>
            <w:r w:rsidRPr="00840226">
              <w:rPr>
                <w:b/>
                <w:sz w:val="32"/>
                <w:szCs w:val="32"/>
              </w:rPr>
              <w:t>АДМИНИСТРАЦИЯ</w:t>
            </w:r>
            <w:r w:rsidR="006558C5">
              <w:rPr>
                <w:b/>
                <w:sz w:val="32"/>
                <w:szCs w:val="32"/>
              </w:rPr>
              <w:t xml:space="preserve"> </w:t>
            </w:r>
            <w:r w:rsidRPr="00840226">
              <w:rPr>
                <w:b/>
                <w:sz w:val="32"/>
                <w:szCs w:val="32"/>
              </w:rPr>
              <w:t>ВОЛЧЕ-ВРАЖСКОГО   СЕЛЬСОВЕТА</w:t>
            </w:r>
          </w:p>
          <w:p w:rsidR="00553BB9" w:rsidRDefault="00553BB9" w:rsidP="00D37829">
            <w:pPr>
              <w:jc w:val="center"/>
              <w:rPr>
                <w:b/>
                <w:sz w:val="36"/>
              </w:rPr>
            </w:pPr>
            <w:r w:rsidRPr="00840226">
              <w:rPr>
                <w:b/>
                <w:sz w:val="32"/>
                <w:szCs w:val="32"/>
              </w:rPr>
              <w:t>ТАМАЛИНСКОГО РАЙОНА ПЕНЗЕНСКОЙ ОБЛАСТИ</w:t>
            </w:r>
          </w:p>
        </w:tc>
      </w:tr>
      <w:tr w:rsidR="00553BB9" w:rsidTr="00D37829">
        <w:trPr>
          <w:trHeight w:val="397"/>
        </w:trPr>
        <w:tc>
          <w:tcPr>
            <w:tcW w:w="9606" w:type="dxa"/>
          </w:tcPr>
          <w:p w:rsidR="00553BB9" w:rsidRDefault="00553BB9" w:rsidP="00D37829">
            <w:pPr>
              <w:jc w:val="both"/>
            </w:pPr>
          </w:p>
        </w:tc>
      </w:tr>
      <w:tr w:rsidR="00553BB9" w:rsidTr="00D37829">
        <w:tc>
          <w:tcPr>
            <w:tcW w:w="9606" w:type="dxa"/>
          </w:tcPr>
          <w:p w:rsidR="00553BB9" w:rsidRDefault="00553BB9" w:rsidP="00D3782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ПОСТАНОВЛЕНИЕ</w:t>
            </w:r>
          </w:p>
        </w:tc>
      </w:tr>
    </w:tbl>
    <w:p w:rsidR="00553BB9" w:rsidRDefault="00553BB9" w:rsidP="00553BB9"/>
    <w:p w:rsidR="00553BB9" w:rsidRDefault="00553BB9" w:rsidP="00553B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213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553BB9" w:rsidTr="00D37829">
        <w:tc>
          <w:tcPr>
            <w:tcW w:w="284" w:type="dxa"/>
            <w:vAlign w:val="bottom"/>
          </w:tcPr>
          <w:p w:rsidR="00553BB9" w:rsidRPr="00840226" w:rsidRDefault="00553BB9" w:rsidP="00D37829">
            <w:r w:rsidRPr="00840226">
              <w:rPr>
                <w:sz w:val="22"/>
                <w:szCs w:val="22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3BB9" w:rsidRPr="00840226" w:rsidRDefault="00553BB9" w:rsidP="00553BB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01.11.2020</w:t>
            </w:r>
          </w:p>
        </w:tc>
        <w:tc>
          <w:tcPr>
            <w:tcW w:w="397" w:type="dxa"/>
          </w:tcPr>
          <w:p w:rsidR="00553BB9" w:rsidRPr="00840226" w:rsidRDefault="00553BB9" w:rsidP="00D37829">
            <w:pPr>
              <w:jc w:val="center"/>
            </w:pPr>
            <w:r w:rsidRPr="00840226">
              <w:rPr>
                <w:sz w:val="22"/>
                <w:szCs w:val="22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3BB9" w:rsidRPr="00840226" w:rsidRDefault="00553BB9" w:rsidP="00D3782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112а-п</w:t>
            </w:r>
          </w:p>
        </w:tc>
      </w:tr>
      <w:tr w:rsidR="00553BB9" w:rsidTr="00D37829">
        <w:tc>
          <w:tcPr>
            <w:tcW w:w="4650" w:type="dxa"/>
            <w:gridSpan w:val="4"/>
          </w:tcPr>
          <w:p w:rsidR="00553BB9" w:rsidRPr="00840226" w:rsidRDefault="00553BB9" w:rsidP="00D37829">
            <w:r w:rsidRPr="0084022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     </w:t>
            </w:r>
            <w:r w:rsidRPr="00840226">
              <w:rPr>
                <w:sz w:val="22"/>
                <w:szCs w:val="22"/>
              </w:rPr>
              <w:t xml:space="preserve">        </w:t>
            </w:r>
            <w:proofErr w:type="gramStart"/>
            <w:r w:rsidRPr="00840226">
              <w:rPr>
                <w:sz w:val="22"/>
                <w:szCs w:val="22"/>
              </w:rPr>
              <w:t>с</w:t>
            </w:r>
            <w:proofErr w:type="gramEnd"/>
            <w:r w:rsidRPr="00840226">
              <w:rPr>
                <w:sz w:val="22"/>
                <w:szCs w:val="22"/>
              </w:rPr>
              <w:t>. Волчий Враг</w:t>
            </w:r>
          </w:p>
        </w:tc>
      </w:tr>
    </w:tbl>
    <w:p w:rsidR="00553BB9" w:rsidRPr="00BE1187" w:rsidRDefault="00553BB9" w:rsidP="00553BB9">
      <w:pPr>
        <w:autoSpaceDE w:val="0"/>
        <w:autoSpaceDN w:val="0"/>
        <w:adjustRightInd w:val="0"/>
        <w:rPr>
          <w:color w:val="993300"/>
          <w:sz w:val="20"/>
          <w:szCs w:val="20"/>
        </w:rPr>
      </w:pPr>
    </w:p>
    <w:p w:rsidR="00553BB9" w:rsidRDefault="00553BB9" w:rsidP="00553BB9">
      <w:pPr>
        <w:autoSpaceDE w:val="0"/>
        <w:autoSpaceDN w:val="0"/>
        <w:adjustRightInd w:val="0"/>
        <w:rPr>
          <w:b/>
          <w:bCs/>
          <w:color w:val="993300"/>
          <w:spacing w:val="-2"/>
          <w:sz w:val="16"/>
          <w:szCs w:val="16"/>
          <w:lang w:val="en-US"/>
        </w:rPr>
      </w:pPr>
    </w:p>
    <w:p w:rsidR="00553BB9" w:rsidRDefault="00553BB9" w:rsidP="00553BB9">
      <w:pPr>
        <w:autoSpaceDE w:val="0"/>
        <w:autoSpaceDN w:val="0"/>
        <w:adjustRightInd w:val="0"/>
        <w:ind w:firstLine="540"/>
        <w:jc w:val="center"/>
        <w:rPr>
          <w:b/>
          <w:bCs/>
          <w:color w:val="993300"/>
          <w:spacing w:val="-2"/>
          <w:sz w:val="16"/>
          <w:szCs w:val="16"/>
          <w:lang w:val="en-US"/>
        </w:rPr>
      </w:pPr>
    </w:p>
    <w:p w:rsidR="00553BB9" w:rsidRDefault="00553BB9" w:rsidP="00553BB9">
      <w:pPr>
        <w:autoSpaceDE w:val="0"/>
        <w:autoSpaceDN w:val="0"/>
        <w:adjustRightInd w:val="0"/>
        <w:spacing w:line="228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Об одобрении проекта бюджетного прогноза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Волче-Вражского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Тамалинского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района Пензенской области на долгосрочный период </w:t>
      </w:r>
    </w:p>
    <w:p w:rsidR="00553BB9" w:rsidRDefault="001D667B" w:rsidP="00553BB9">
      <w:pPr>
        <w:autoSpaceDE w:val="0"/>
        <w:autoSpaceDN w:val="0"/>
        <w:adjustRightInd w:val="0"/>
        <w:spacing w:line="228" w:lineRule="atLeast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до 2030</w:t>
      </w:r>
      <w:r w:rsidR="00553BB9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года.</w:t>
      </w:r>
    </w:p>
    <w:p w:rsidR="00553BB9" w:rsidRPr="00BE1187" w:rsidRDefault="00553BB9" w:rsidP="00553BB9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553BB9" w:rsidRDefault="00553BB9" w:rsidP="00553BB9">
      <w:pPr>
        <w:autoSpaceDE w:val="0"/>
        <w:autoSpaceDN w:val="0"/>
        <w:adjustRightInd w:val="0"/>
        <w:spacing w:line="228" w:lineRule="atLeast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со статьей 170.1 Бюджетного кодекса Российской Федерации, решением  Комитета местного самоуправления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Тамалинского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Пензенской области от 01.06.2011 № 26-6/1 </w:t>
      </w:r>
      <w:r w:rsidRPr="00BE1187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Об утверждении Положения о бюджетном процессе в муниципальном образовании </w:t>
      </w:r>
      <w:r w:rsidRPr="00BE1187">
        <w:rPr>
          <w:sz w:val="28"/>
          <w:szCs w:val="28"/>
        </w:rPr>
        <w:t>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Волче-Вражский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Тамалинского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Пензенской области</w:t>
      </w:r>
      <w:r w:rsidRPr="00BE1187">
        <w:rPr>
          <w:sz w:val="28"/>
          <w:szCs w:val="28"/>
        </w:rPr>
        <w:t>» (</w:t>
      </w:r>
      <w:r>
        <w:rPr>
          <w:rFonts w:ascii="Times New Roman CYR" w:hAnsi="Times New Roman CYR" w:cs="Times New Roman CYR"/>
          <w:sz w:val="28"/>
          <w:szCs w:val="28"/>
        </w:rPr>
        <w:t xml:space="preserve">с последующими изменениями), Порядком разработки, утверждения, общественного обсуждения, мониторинга и контроля реализации бюджетного прогноза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Тамалинского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 Пензенской области на долгосрочный период, утвержденным постановлением Администрации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Тамалинского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Пензенской области от 24.08.2016 года №</w:t>
      </w:r>
      <w:r>
        <w:rPr>
          <w:sz w:val="28"/>
          <w:szCs w:val="28"/>
          <w:lang w:val="en-US"/>
        </w:rPr>
        <w:t> </w:t>
      </w:r>
      <w:r w:rsidRPr="00BE1187">
        <w:rPr>
          <w:sz w:val="28"/>
          <w:szCs w:val="28"/>
        </w:rPr>
        <w:t>264-</w:t>
      </w:r>
      <w:r>
        <w:rPr>
          <w:rFonts w:ascii="Times New Roman CYR" w:hAnsi="Times New Roman CYR" w:cs="Times New Roman CYR"/>
          <w:sz w:val="28"/>
          <w:szCs w:val="28"/>
        </w:rPr>
        <w:t xml:space="preserve">П, руководствуясь Уставом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Волче-Вражского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Тамалинского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 Пензенской области 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c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последующими изменениями), </w:t>
      </w:r>
    </w:p>
    <w:p w:rsidR="00553BB9" w:rsidRPr="00BE1187" w:rsidRDefault="00553BB9" w:rsidP="00553BB9">
      <w:pPr>
        <w:autoSpaceDE w:val="0"/>
        <w:autoSpaceDN w:val="0"/>
        <w:adjustRightInd w:val="0"/>
        <w:spacing w:line="228" w:lineRule="atLeast"/>
        <w:jc w:val="both"/>
        <w:rPr>
          <w:sz w:val="16"/>
          <w:szCs w:val="16"/>
        </w:rPr>
      </w:pPr>
    </w:p>
    <w:p w:rsidR="00553BB9" w:rsidRDefault="00553BB9" w:rsidP="00553BB9">
      <w:pPr>
        <w:autoSpaceDE w:val="0"/>
        <w:autoSpaceDN w:val="0"/>
        <w:adjustRightInd w:val="0"/>
        <w:spacing w:line="228" w:lineRule="atLeast"/>
        <w:ind w:firstLine="851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администрация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Волче-Вражского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Тамалинского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района Пензенской области постановляет:</w:t>
      </w:r>
    </w:p>
    <w:p w:rsidR="00553BB9" w:rsidRPr="00BE1187" w:rsidRDefault="00553BB9" w:rsidP="00553BB9">
      <w:pPr>
        <w:autoSpaceDE w:val="0"/>
        <w:autoSpaceDN w:val="0"/>
        <w:adjustRightInd w:val="0"/>
        <w:spacing w:line="228" w:lineRule="atLeast"/>
        <w:ind w:firstLine="851"/>
        <w:jc w:val="both"/>
        <w:rPr>
          <w:sz w:val="16"/>
          <w:szCs w:val="16"/>
        </w:rPr>
      </w:pPr>
    </w:p>
    <w:p w:rsidR="00553BB9" w:rsidRDefault="00553BB9" w:rsidP="00553BB9">
      <w:pPr>
        <w:autoSpaceDE w:val="0"/>
        <w:autoSpaceDN w:val="0"/>
        <w:adjustRightInd w:val="0"/>
        <w:spacing w:line="228" w:lineRule="atLeast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BE1187"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Внести в Бюджетный прогноз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Волче-Вражского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Тамалинского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Пензенской области</w:t>
      </w:r>
      <w:r w:rsidR="001D667B">
        <w:rPr>
          <w:rFonts w:ascii="Times New Roman CYR" w:hAnsi="Times New Roman CYR" w:cs="Times New Roman CYR"/>
          <w:sz w:val="28"/>
          <w:szCs w:val="28"/>
        </w:rPr>
        <w:t xml:space="preserve"> на долгосрочный период до 2026</w:t>
      </w:r>
      <w:r>
        <w:rPr>
          <w:rFonts w:ascii="Times New Roman CYR" w:hAnsi="Times New Roman CYR" w:cs="Times New Roman CYR"/>
          <w:sz w:val="28"/>
          <w:szCs w:val="28"/>
        </w:rPr>
        <w:t xml:space="preserve"> года, утвержденный постановлением администрации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Волче-Вражского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Тамалинского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 Пензенской области от 01.11.2017 г. № 61-п (далее – Бюджетный прогноз), следующие изменения:</w:t>
      </w:r>
    </w:p>
    <w:p w:rsidR="00553BB9" w:rsidRPr="00BE1187" w:rsidRDefault="00553BB9" w:rsidP="00553BB9">
      <w:pPr>
        <w:autoSpaceDE w:val="0"/>
        <w:autoSpaceDN w:val="0"/>
        <w:adjustRightInd w:val="0"/>
        <w:spacing w:line="228" w:lineRule="atLeast"/>
        <w:ind w:firstLine="851"/>
        <w:jc w:val="both"/>
        <w:rPr>
          <w:sz w:val="28"/>
          <w:szCs w:val="28"/>
        </w:rPr>
      </w:pPr>
      <w:r w:rsidRPr="00BE1187">
        <w:rPr>
          <w:sz w:val="28"/>
          <w:szCs w:val="28"/>
        </w:rPr>
        <w:t xml:space="preserve">1.1. </w:t>
      </w:r>
      <w:r>
        <w:rPr>
          <w:rFonts w:ascii="Times New Roman CYR" w:hAnsi="Times New Roman CYR" w:cs="Times New Roman CYR"/>
          <w:sz w:val="28"/>
          <w:szCs w:val="28"/>
        </w:rPr>
        <w:t xml:space="preserve">в наименовании постановления слова </w:t>
      </w:r>
      <w:r w:rsidRPr="00BE1187">
        <w:rPr>
          <w:sz w:val="28"/>
          <w:szCs w:val="28"/>
        </w:rPr>
        <w:t>«</w:t>
      </w:r>
      <w:r w:rsidR="001D667B">
        <w:rPr>
          <w:rFonts w:ascii="Times New Roman CYR" w:hAnsi="Times New Roman CYR" w:cs="Times New Roman CYR"/>
          <w:sz w:val="28"/>
          <w:szCs w:val="28"/>
        </w:rPr>
        <w:t>до 2026</w:t>
      </w:r>
      <w:r>
        <w:rPr>
          <w:rFonts w:ascii="Times New Roman CYR" w:hAnsi="Times New Roman CYR" w:cs="Times New Roman CYR"/>
          <w:sz w:val="28"/>
          <w:szCs w:val="28"/>
        </w:rPr>
        <w:t xml:space="preserve"> года</w:t>
      </w:r>
      <w:r w:rsidRPr="00BE1187">
        <w:rPr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заменить </w:t>
      </w:r>
      <w:r w:rsidRPr="00BE1187">
        <w:rPr>
          <w:sz w:val="28"/>
          <w:szCs w:val="28"/>
        </w:rPr>
        <w:t>«</w:t>
      </w:r>
      <w:r w:rsidR="001D667B">
        <w:rPr>
          <w:rFonts w:ascii="Times New Roman CYR" w:hAnsi="Times New Roman CYR" w:cs="Times New Roman CYR"/>
          <w:sz w:val="28"/>
          <w:szCs w:val="28"/>
        </w:rPr>
        <w:t>до 2030</w:t>
      </w:r>
      <w:r>
        <w:rPr>
          <w:rFonts w:ascii="Times New Roman CYR" w:hAnsi="Times New Roman CYR" w:cs="Times New Roman CYR"/>
          <w:sz w:val="28"/>
          <w:szCs w:val="28"/>
        </w:rPr>
        <w:t xml:space="preserve"> года</w:t>
      </w:r>
      <w:r w:rsidRPr="00BE1187">
        <w:rPr>
          <w:sz w:val="28"/>
          <w:szCs w:val="28"/>
        </w:rPr>
        <w:t>»;</w:t>
      </w:r>
    </w:p>
    <w:p w:rsidR="00553BB9" w:rsidRDefault="00553BB9" w:rsidP="00553BB9">
      <w:pPr>
        <w:autoSpaceDE w:val="0"/>
        <w:autoSpaceDN w:val="0"/>
        <w:adjustRightInd w:val="0"/>
        <w:spacing w:line="228" w:lineRule="atLeast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BE1187">
        <w:rPr>
          <w:sz w:val="28"/>
          <w:szCs w:val="28"/>
        </w:rPr>
        <w:t xml:space="preserve">1.2. </w:t>
      </w:r>
      <w:r>
        <w:rPr>
          <w:rFonts w:ascii="Times New Roman CYR" w:hAnsi="Times New Roman CYR" w:cs="Times New Roman CYR"/>
          <w:sz w:val="28"/>
          <w:szCs w:val="28"/>
        </w:rPr>
        <w:t xml:space="preserve">приложение </w:t>
      </w:r>
      <w:r w:rsidRPr="00BE1187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Прогноз характеристики бюджета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Волче-Вражского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сельсовета 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Тамалинского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района Пензенской области</w:t>
      </w:r>
      <w:r w:rsidRPr="00BE1187">
        <w:rPr>
          <w:color w:val="000000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 Бюджетному прогнозу изложить в следующей редакции согласно приложению к настоящему постановлению.</w:t>
      </w:r>
    </w:p>
    <w:p w:rsidR="00553BB9" w:rsidRPr="00BE1187" w:rsidRDefault="00553BB9" w:rsidP="00553BB9">
      <w:pPr>
        <w:autoSpaceDE w:val="0"/>
        <w:autoSpaceDN w:val="0"/>
        <w:adjustRightInd w:val="0"/>
        <w:spacing w:line="228" w:lineRule="atLeast"/>
        <w:ind w:firstLine="851"/>
        <w:jc w:val="both"/>
        <w:rPr>
          <w:sz w:val="28"/>
          <w:szCs w:val="28"/>
        </w:rPr>
      </w:pPr>
      <w:r w:rsidRPr="00BE1187">
        <w:rPr>
          <w:sz w:val="28"/>
          <w:szCs w:val="28"/>
        </w:rPr>
        <w:lastRenderedPageBreak/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 xml:space="preserve">Настоящее постановление опубликовать в информационном бюллетене </w:t>
      </w:r>
      <w:r w:rsidRPr="00BE1187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Сельский вестник</w:t>
      </w:r>
      <w:r w:rsidRPr="00BE1187">
        <w:rPr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и разместить на официальном сайте администрации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Волче-Вражского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Тамалинского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Пензенской области в информационно-телекоммуникационной сети </w:t>
      </w:r>
      <w:r w:rsidRPr="00BE1187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Интернет</w:t>
      </w:r>
      <w:r w:rsidRPr="00BE1187">
        <w:rPr>
          <w:sz w:val="28"/>
          <w:szCs w:val="28"/>
        </w:rPr>
        <w:t>».</w:t>
      </w:r>
    </w:p>
    <w:p w:rsidR="00553BB9" w:rsidRDefault="00553BB9" w:rsidP="00553BB9">
      <w:pPr>
        <w:autoSpaceDE w:val="0"/>
        <w:autoSpaceDN w:val="0"/>
        <w:adjustRightInd w:val="0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BE1187">
        <w:rPr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553BB9" w:rsidRDefault="00553BB9" w:rsidP="00553BB9">
      <w:pPr>
        <w:autoSpaceDE w:val="0"/>
        <w:autoSpaceDN w:val="0"/>
        <w:adjustRightInd w:val="0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BE1187">
        <w:rPr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sz w:val="28"/>
          <w:szCs w:val="28"/>
        </w:rPr>
        <w:t>Контроль  выполнения настоящего постановления оставляю за собой.</w:t>
      </w:r>
    </w:p>
    <w:p w:rsidR="00553BB9" w:rsidRPr="00BE1187" w:rsidRDefault="00553BB9" w:rsidP="00553BB9">
      <w:pPr>
        <w:autoSpaceDE w:val="0"/>
        <w:autoSpaceDN w:val="0"/>
        <w:adjustRightInd w:val="0"/>
        <w:rPr>
          <w:sz w:val="28"/>
          <w:szCs w:val="28"/>
        </w:rPr>
      </w:pPr>
    </w:p>
    <w:p w:rsidR="00553BB9" w:rsidRPr="00BE1187" w:rsidRDefault="00553BB9" w:rsidP="00553BB9">
      <w:pPr>
        <w:autoSpaceDE w:val="0"/>
        <w:autoSpaceDN w:val="0"/>
        <w:adjustRightInd w:val="0"/>
        <w:rPr>
          <w:sz w:val="28"/>
          <w:szCs w:val="28"/>
        </w:rPr>
      </w:pPr>
    </w:p>
    <w:p w:rsidR="00553BB9" w:rsidRPr="00BE1187" w:rsidRDefault="00553BB9" w:rsidP="00553BB9">
      <w:pPr>
        <w:autoSpaceDE w:val="0"/>
        <w:autoSpaceDN w:val="0"/>
        <w:adjustRightInd w:val="0"/>
        <w:rPr>
          <w:sz w:val="28"/>
          <w:szCs w:val="28"/>
        </w:rPr>
      </w:pPr>
    </w:p>
    <w:p w:rsidR="00553BB9" w:rsidRDefault="00330C2A" w:rsidP="00553BB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Глава</w:t>
      </w:r>
      <w:r w:rsidR="00553BB9">
        <w:rPr>
          <w:rFonts w:ascii="Times New Roman CYR" w:hAnsi="Times New Roman CYR" w:cs="Times New Roman CYR"/>
          <w:sz w:val="28"/>
          <w:szCs w:val="28"/>
        </w:rPr>
        <w:t xml:space="preserve"> администрации </w:t>
      </w:r>
      <w:proofErr w:type="spellStart"/>
      <w:r w:rsidR="00553BB9">
        <w:rPr>
          <w:rFonts w:ascii="Times New Roman CYR" w:hAnsi="Times New Roman CYR" w:cs="Times New Roman CYR"/>
          <w:sz w:val="28"/>
          <w:szCs w:val="28"/>
        </w:rPr>
        <w:t>Волче-Вражского</w:t>
      </w:r>
      <w:proofErr w:type="spellEnd"/>
      <w:r w:rsidR="00553BB9">
        <w:rPr>
          <w:rFonts w:ascii="Times New Roman CYR" w:hAnsi="Times New Roman CYR" w:cs="Times New Roman CYR"/>
          <w:sz w:val="28"/>
          <w:szCs w:val="28"/>
        </w:rPr>
        <w:t xml:space="preserve"> сельсовета</w:t>
      </w:r>
    </w:p>
    <w:p w:rsidR="00553BB9" w:rsidRPr="00BE1187" w:rsidRDefault="00553BB9" w:rsidP="00553BB9">
      <w:pPr>
        <w:autoSpaceDE w:val="0"/>
        <w:autoSpaceDN w:val="0"/>
        <w:adjustRightInd w:val="0"/>
        <w:rPr>
          <w:rStyle w:val="a3"/>
          <w:rFonts w:ascii="Times New Roman CYR" w:hAnsi="Times New Roman CYR" w:cs="Times New Roman CYR"/>
          <w:b w:val="0"/>
          <w:bCs w:val="0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Тамалинского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Пензенской области                                  Т.А.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Легонькова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/>
    <w:p w:rsidR="00553BB9" w:rsidRDefault="00553BB9" w:rsidP="00553BB9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</w:rPr>
        <w:sectPr w:rsidR="00553BB9" w:rsidSect="00BE1187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-1230"/>
        <w:tblW w:w="14330" w:type="dxa"/>
        <w:tblLook w:val="04A0"/>
      </w:tblPr>
      <w:tblGrid>
        <w:gridCol w:w="863"/>
        <w:gridCol w:w="379"/>
        <w:gridCol w:w="484"/>
        <w:gridCol w:w="184"/>
        <w:gridCol w:w="679"/>
        <w:gridCol w:w="79"/>
        <w:gridCol w:w="661"/>
        <w:gridCol w:w="123"/>
        <w:gridCol w:w="486"/>
        <w:gridCol w:w="377"/>
        <w:gridCol w:w="284"/>
        <w:gridCol w:w="579"/>
        <w:gridCol w:w="522"/>
        <w:gridCol w:w="863"/>
        <w:gridCol w:w="863"/>
        <w:gridCol w:w="863"/>
        <w:gridCol w:w="863"/>
        <w:gridCol w:w="863"/>
        <w:gridCol w:w="863"/>
        <w:gridCol w:w="863"/>
        <w:gridCol w:w="863"/>
        <w:gridCol w:w="854"/>
        <w:gridCol w:w="9"/>
        <w:gridCol w:w="863"/>
      </w:tblGrid>
      <w:tr w:rsidR="00914359" w:rsidTr="00914359">
        <w:trPr>
          <w:trHeight w:val="1110"/>
        </w:trPr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3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  <w:r w:rsidRPr="00914359">
              <w:rPr>
                <w:sz w:val="20"/>
                <w:szCs w:val="16"/>
              </w:rPr>
              <w:t>Приложение № 1</w:t>
            </w:r>
            <w:proofErr w:type="gramStart"/>
            <w:r w:rsidRPr="00914359">
              <w:rPr>
                <w:sz w:val="20"/>
                <w:szCs w:val="16"/>
              </w:rPr>
              <w:t xml:space="preserve"> </w:t>
            </w:r>
            <w:r w:rsidRPr="00914359">
              <w:rPr>
                <w:sz w:val="20"/>
                <w:szCs w:val="16"/>
              </w:rPr>
              <w:br/>
              <w:t>К</w:t>
            </w:r>
            <w:proofErr w:type="gramEnd"/>
            <w:r w:rsidRPr="00914359">
              <w:rPr>
                <w:sz w:val="20"/>
                <w:szCs w:val="16"/>
              </w:rPr>
              <w:t xml:space="preserve"> проекту  постановления Администрации </w:t>
            </w:r>
            <w:r w:rsidRPr="00914359">
              <w:rPr>
                <w:sz w:val="20"/>
                <w:szCs w:val="16"/>
              </w:rPr>
              <w:br/>
            </w:r>
            <w:proofErr w:type="spellStart"/>
            <w:r w:rsidRPr="00914359">
              <w:rPr>
                <w:sz w:val="20"/>
                <w:szCs w:val="16"/>
              </w:rPr>
              <w:t>Волче-Вражского</w:t>
            </w:r>
            <w:proofErr w:type="spellEnd"/>
            <w:r w:rsidRPr="00914359">
              <w:rPr>
                <w:sz w:val="20"/>
                <w:szCs w:val="16"/>
              </w:rPr>
              <w:t xml:space="preserve"> сельсовета </w:t>
            </w:r>
            <w:proofErr w:type="spellStart"/>
            <w:r w:rsidRPr="00914359">
              <w:rPr>
                <w:sz w:val="20"/>
                <w:szCs w:val="16"/>
              </w:rPr>
              <w:t>Тамалинского</w:t>
            </w:r>
            <w:proofErr w:type="spellEnd"/>
            <w:r w:rsidRPr="00914359">
              <w:rPr>
                <w:sz w:val="20"/>
                <w:szCs w:val="16"/>
              </w:rPr>
              <w:t xml:space="preserve"> района Пензенской области</w:t>
            </w:r>
            <w:r w:rsidRPr="00914359">
              <w:rPr>
                <w:sz w:val="20"/>
                <w:szCs w:val="16"/>
              </w:rPr>
              <w:br/>
              <w:t xml:space="preserve"> От 01.11.2020 № 112а-</w:t>
            </w:r>
            <w:r>
              <w:rPr>
                <w:sz w:val="16"/>
                <w:szCs w:val="16"/>
              </w:rPr>
              <w:t>п</w:t>
            </w:r>
          </w:p>
        </w:tc>
      </w:tr>
      <w:tr w:rsidR="00914359" w:rsidTr="00914359">
        <w:trPr>
          <w:trHeight w:val="795"/>
        </w:trPr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3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</w:p>
        </w:tc>
      </w:tr>
      <w:tr w:rsidR="00914359" w:rsidTr="005B40E3">
        <w:trPr>
          <w:gridAfter w:val="2"/>
          <w:wAfter w:w="872" w:type="dxa"/>
          <w:trHeight w:val="1320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359" w:rsidRDefault="00914359" w:rsidP="0091435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80" w:type="dxa"/>
            <w:gridSpan w:val="10"/>
            <w:vAlign w:val="bottom"/>
          </w:tcPr>
          <w:p w:rsidR="00914359" w:rsidRPr="00914359" w:rsidRDefault="00914359" w:rsidP="00914359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914359">
              <w:rPr>
                <w:b/>
                <w:bCs/>
                <w:color w:val="000000"/>
                <w:sz w:val="22"/>
                <w:szCs w:val="16"/>
              </w:rPr>
              <w:t xml:space="preserve">Прогноз характеристик  бюджета </w:t>
            </w:r>
            <w:proofErr w:type="spellStart"/>
            <w:r w:rsidRPr="00914359">
              <w:rPr>
                <w:b/>
                <w:bCs/>
                <w:color w:val="000000"/>
                <w:sz w:val="22"/>
                <w:szCs w:val="16"/>
              </w:rPr>
              <w:t>Волче-Вражского</w:t>
            </w:r>
            <w:proofErr w:type="spellEnd"/>
            <w:r w:rsidRPr="00914359">
              <w:rPr>
                <w:b/>
                <w:bCs/>
                <w:color w:val="000000"/>
                <w:sz w:val="22"/>
                <w:szCs w:val="16"/>
              </w:rPr>
              <w:t xml:space="preserve"> сельсовета </w:t>
            </w:r>
            <w:proofErr w:type="spellStart"/>
            <w:r w:rsidRPr="00914359">
              <w:rPr>
                <w:b/>
                <w:bCs/>
                <w:color w:val="000000"/>
                <w:sz w:val="22"/>
                <w:szCs w:val="16"/>
              </w:rPr>
              <w:t>Тамалинского</w:t>
            </w:r>
            <w:proofErr w:type="spellEnd"/>
            <w:r w:rsidRPr="00914359">
              <w:rPr>
                <w:b/>
                <w:bCs/>
                <w:color w:val="000000"/>
                <w:sz w:val="22"/>
                <w:szCs w:val="16"/>
              </w:rPr>
              <w:t xml:space="preserve">  района Пензенской области,</w:t>
            </w:r>
          </w:p>
        </w:tc>
      </w:tr>
      <w:tr w:rsidR="00914359" w:rsidTr="00914359">
        <w:trPr>
          <w:gridAfter w:val="4"/>
          <w:wAfter w:w="2589" w:type="dxa"/>
          <w:trHeight w:val="315"/>
        </w:trPr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914359" w:rsidTr="00914359">
        <w:trPr>
          <w:trHeight w:val="1020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359" w:rsidRDefault="00914359" w:rsidP="009143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2015 год    </w:t>
            </w:r>
            <w:proofErr w:type="gramStart"/>
            <w:r>
              <w:rPr>
                <w:color w:val="000000"/>
                <w:sz w:val="16"/>
                <w:szCs w:val="16"/>
              </w:rPr>
              <w:t xml:space="preserve">( </w:t>
            </w:r>
            <w:proofErr w:type="gramEnd"/>
            <w:r>
              <w:rPr>
                <w:color w:val="000000"/>
                <w:sz w:val="16"/>
                <w:szCs w:val="16"/>
              </w:rPr>
              <w:t>факт)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2016 год  (Факт)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2017 год     </w:t>
            </w:r>
            <w:proofErr w:type="gramStart"/>
            <w:r>
              <w:rPr>
                <w:color w:val="000000"/>
                <w:sz w:val="16"/>
                <w:szCs w:val="16"/>
              </w:rPr>
              <w:t xml:space="preserve">( </w:t>
            </w:r>
            <w:proofErr w:type="gramEnd"/>
            <w:r>
              <w:rPr>
                <w:color w:val="000000"/>
                <w:sz w:val="16"/>
                <w:szCs w:val="16"/>
              </w:rPr>
              <w:t>факт)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2018 год  </w:t>
            </w:r>
            <w:proofErr w:type="gramStart"/>
            <w:r>
              <w:rPr>
                <w:color w:val="000000"/>
                <w:sz w:val="16"/>
                <w:szCs w:val="16"/>
              </w:rPr>
              <w:t xml:space="preserve">( </w:t>
            </w:r>
            <w:proofErr w:type="gramEnd"/>
            <w:r>
              <w:rPr>
                <w:color w:val="000000"/>
                <w:sz w:val="16"/>
                <w:szCs w:val="16"/>
              </w:rPr>
              <w:t>факт)</w:t>
            </w:r>
          </w:p>
        </w:tc>
        <w:tc>
          <w:tcPr>
            <w:tcW w:w="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2019 год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факт)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 (уточненный план)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 год (прогноз)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 год (прогноз)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 год (прогноз)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 год (прогноз)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 год (прогноз)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 год (прогноз)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2027 год (прогноз)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2028 год (прогноз)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2029 год (прогноз)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2030 год (прогноз)</w:t>
            </w:r>
          </w:p>
        </w:tc>
      </w:tr>
      <w:tr w:rsidR="00914359" w:rsidTr="00914359">
        <w:trPr>
          <w:trHeight w:val="315"/>
        </w:trPr>
        <w:tc>
          <w:tcPr>
            <w:tcW w:w="91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4359" w:rsidRDefault="00914359" w:rsidP="0091435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I. Консолидированный бюджет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Тамалинского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района Пензенской области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914359" w:rsidTr="00914359">
        <w:trPr>
          <w:trHeight w:val="300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Доходы - всего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2 897,7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4 809,7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4 629,9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4 187,3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4 860,0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5 391,0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4 850,5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4 792,1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4 917,0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4 917,0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4 917,0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4 917,0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4 917,0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4 917,0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4 917,0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4 917,0</w:t>
            </w:r>
          </w:p>
        </w:tc>
      </w:tr>
      <w:tr w:rsidR="00914359" w:rsidTr="00914359">
        <w:trPr>
          <w:trHeight w:val="300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914359" w:rsidTr="00914359">
        <w:trPr>
          <w:trHeight w:val="300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Налоговые, неналоговые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2242,7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3845,6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3 765,8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3 125,3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3 875,3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4 316,0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3 841,0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3 760,0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3 860,0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3 860,0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3860</w:t>
            </w:r>
          </w:p>
        </w:tc>
      </w:tr>
      <w:tr w:rsidR="00914359" w:rsidTr="00914359">
        <w:trPr>
          <w:trHeight w:val="300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655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964,1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864,1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1 062,0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984,7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1 075,0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1 009,5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1 032,1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1 057,0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1 057,0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1 057,0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1 057,0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1 057,0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1 057,0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1 057,0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1 057,0</w:t>
            </w:r>
          </w:p>
        </w:tc>
      </w:tr>
      <w:tr w:rsidR="00914359" w:rsidTr="00914359">
        <w:trPr>
          <w:trHeight w:val="300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2897,5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3797,5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4 747,8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4 874,0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5 071,0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3 624,3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5 042,6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4 980,1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5 110,0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5 110,0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5 110,0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5 110,0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5 110,0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5 110,0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5 110,0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5 110,0</w:t>
            </w:r>
          </w:p>
        </w:tc>
      </w:tr>
      <w:tr w:rsidR="00914359" w:rsidTr="00914359">
        <w:trPr>
          <w:trHeight w:val="300"/>
        </w:trPr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Дефицит (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профицит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0,2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1 012,2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-117,9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-686,7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-211,0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1 766,7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-192,1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-188,0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-193,0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-193,0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-193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-193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-193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-193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-193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59" w:rsidRDefault="00914359" w:rsidP="009143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-193</w:t>
            </w:r>
          </w:p>
        </w:tc>
      </w:tr>
    </w:tbl>
    <w:tbl>
      <w:tblPr>
        <w:tblpPr w:leftFromText="180" w:rightFromText="180" w:vertAnchor="page" w:horzAnchor="margin" w:tblpY="1441"/>
        <w:tblW w:w="8771" w:type="dxa"/>
        <w:tblLook w:val="0000"/>
      </w:tblPr>
      <w:tblGrid>
        <w:gridCol w:w="1292"/>
        <w:gridCol w:w="1276"/>
        <w:gridCol w:w="992"/>
        <w:gridCol w:w="1134"/>
        <w:gridCol w:w="1134"/>
        <w:gridCol w:w="992"/>
        <w:gridCol w:w="1052"/>
        <w:gridCol w:w="899"/>
      </w:tblGrid>
      <w:tr w:rsidR="00914359" w:rsidRPr="00BE1187" w:rsidTr="00914359">
        <w:trPr>
          <w:trHeight w:val="315"/>
        </w:trPr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359" w:rsidRPr="00B338D0" w:rsidRDefault="00914359" w:rsidP="00914359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359" w:rsidRPr="00BE1187" w:rsidRDefault="00914359" w:rsidP="00914359">
            <w:pPr>
              <w:pStyle w:val="a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359" w:rsidRPr="00BE1187" w:rsidRDefault="00914359" w:rsidP="00914359">
            <w:pPr>
              <w:pStyle w:val="a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359" w:rsidRPr="00BE1187" w:rsidRDefault="00914359" w:rsidP="00914359">
            <w:pPr>
              <w:pStyle w:val="a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359" w:rsidRPr="00BE1187" w:rsidRDefault="00914359" w:rsidP="00914359">
            <w:pPr>
              <w:pStyle w:val="a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359" w:rsidRPr="00B338D0" w:rsidRDefault="00914359" w:rsidP="00914359">
            <w:pPr>
              <w:pStyle w:val="a4"/>
              <w:jc w:val="center"/>
              <w:rPr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4359" w:rsidRPr="00B338D0" w:rsidRDefault="00914359" w:rsidP="00914359">
            <w:pPr>
              <w:pStyle w:val="a4"/>
              <w:jc w:val="center"/>
              <w:rPr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14359" w:rsidRPr="00BE1187" w:rsidRDefault="00914359" w:rsidP="0091435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lang w:val="en-US"/>
              </w:rPr>
            </w:pPr>
          </w:p>
        </w:tc>
      </w:tr>
    </w:tbl>
    <w:p w:rsidR="00C26E26" w:rsidRDefault="00C26E26" w:rsidP="001D667B"/>
    <w:sectPr w:rsidR="00C26E26" w:rsidSect="0091435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BB9"/>
    <w:rsid w:val="001D667B"/>
    <w:rsid w:val="002519C3"/>
    <w:rsid w:val="0031203B"/>
    <w:rsid w:val="00330C2A"/>
    <w:rsid w:val="004F089C"/>
    <w:rsid w:val="00553BB9"/>
    <w:rsid w:val="005E311A"/>
    <w:rsid w:val="006558C5"/>
    <w:rsid w:val="00863BE2"/>
    <w:rsid w:val="008B5BBA"/>
    <w:rsid w:val="00914359"/>
    <w:rsid w:val="00B768A8"/>
    <w:rsid w:val="00C26E26"/>
    <w:rsid w:val="00D62720"/>
    <w:rsid w:val="00E31079"/>
    <w:rsid w:val="00E82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53B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3BB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Strong"/>
    <w:qFormat/>
    <w:rsid w:val="00553BB9"/>
    <w:rPr>
      <w:b/>
      <w:bCs/>
    </w:rPr>
  </w:style>
  <w:style w:type="paragraph" w:styleId="a4">
    <w:name w:val="No Spacing"/>
    <w:uiPriority w:val="1"/>
    <w:qFormat/>
    <w:rsid w:val="00553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570</Words>
  <Characters>3254</Characters>
  <Application>Microsoft Office Word</Application>
  <DocSecurity>0</DocSecurity>
  <Lines>27</Lines>
  <Paragraphs>7</Paragraphs>
  <ScaleCrop>false</ScaleCrop>
  <Company/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Усова</cp:lastModifiedBy>
  <cp:revision>7</cp:revision>
  <dcterms:created xsi:type="dcterms:W3CDTF">2020-12-02T12:28:00Z</dcterms:created>
  <dcterms:modified xsi:type="dcterms:W3CDTF">2020-12-03T11:58:00Z</dcterms:modified>
</cp:coreProperties>
</file>