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317" w:rsidRDefault="00271317" w:rsidP="00271317"/>
    <w:p w:rsidR="00271317" w:rsidRDefault="00271317" w:rsidP="00271317"/>
    <w:p w:rsidR="00271317" w:rsidRDefault="00271317" w:rsidP="00271317">
      <w:pPr>
        <w:framePr w:h="1132" w:hSpace="10080" w:vSpace="58" w:wrap="notBeside" w:vAnchor="text" w:hAnchor="page" w:x="5302" w:y="1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-2799080</wp:posOffset>
            </wp:positionV>
            <wp:extent cx="723900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032" y="21168"/>
                <wp:lineTo x="21032" y="0"/>
                <wp:lineTo x="0" y="0"/>
              </wp:wrapPolygon>
            </wp:wrapThrough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Y="2885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71317" w:rsidTr="00B46CB3">
        <w:trPr>
          <w:trHeight w:val="397"/>
        </w:trPr>
        <w:tc>
          <w:tcPr>
            <w:tcW w:w="9606" w:type="dxa"/>
          </w:tcPr>
          <w:p w:rsidR="00271317" w:rsidRDefault="00271317" w:rsidP="00B46CB3">
            <w:pPr>
              <w:jc w:val="center"/>
              <w:rPr>
                <w:b/>
                <w:sz w:val="28"/>
              </w:rPr>
            </w:pPr>
          </w:p>
        </w:tc>
      </w:tr>
      <w:tr w:rsidR="00271317" w:rsidTr="00B46CB3">
        <w:tc>
          <w:tcPr>
            <w:tcW w:w="9606" w:type="dxa"/>
          </w:tcPr>
          <w:p w:rsidR="00271317" w:rsidRDefault="00271317" w:rsidP="00B46CB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 ВОЛЧЕ-ВРАЖСКОГО СЕЛЬСОВЕТА ТАМАЛИНСКОГО РАЙОНА ПЕНЗЕНСКОЙ ОБЛАСТИ</w:t>
            </w:r>
          </w:p>
        </w:tc>
      </w:tr>
      <w:tr w:rsidR="00271317" w:rsidTr="00B46CB3">
        <w:trPr>
          <w:trHeight w:val="397"/>
        </w:trPr>
        <w:tc>
          <w:tcPr>
            <w:tcW w:w="9606" w:type="dxa"/>
          </w:tcPr>
          <w:p w:rsidR="00271317" w:rsidRDefault="00271317" w:rsidP="00B46CB3">
            <w:pPr>
              <w:jc w:val="center"/>
            </w:pPr>
          </w:p>
        </w:tc>
      </w:tr>
      <w:tr w:rsidR="00271317" w:rsidTr="00B46CB3">
        <w:tc>
          <w:tcPr>
            <w:tcW w:w="9606" w:type="dxa"/>
          </w:tcPr>
          <w:p w:rsidR="00271317" w:rsidRDefault="00271317" w:rsidP="00B46CB3">
            <w:pPr>
              <w:pStyle w:val="3"/>
            </w:pPr>
            <w:r>
              <w:rPr>
                <w:sz w:val="28"/>
                <w:szCs w:val="28"/>
              </w:rPr>
              <w:t xml:space="preserve"> ПОСТАНОВЛЕНИЕ</w:t>
            </w:r>
          </w:p>
        </w:tc>
      </w:tr>
      <w:tr w:rsidR="00271317" w:rsidTr="00B46CB3">
        <w:trPr>
          <w:trHeight w:val="80"/>
        </w:trPr>
        <w:tc>
          <w:tcPr>
            <w:tcW w:w="9606" w:type="dxa"/>
            <w:vAlign w:val="center"/>
          </w:tcPr>
          <w:p w:rsidR="00271317" w:rsidRDefault="00271317" w:rsidP="00B46CB3">
            <w:pPr>
              <w:pStyle w:val="3"/>
              <w:rPr>
                <w:sz w:val="28"/>
                <w:szCs w:val="28"/>
              </w:rPr>
            </w:pPr>
          </w:p>
        </w:tc>
      </w:tr>
    </w:tbl>
    <w:p w:rsidR="00271317" w:rsidRDefault="00271317" w:rsidP="00271317"/>
    <w:tbl>
      <w:tblPr>
        <w:tblpPr w:leftFromText="180" w:rightFromText="180" w:vertAnchor="text" w:horzAnchor="page" w:tblpX="4042" w:tblpY="7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71317" w:rsidTr="00B46CB3">
        <w:tc>
          <w:tcPr>
            <w:tcW w:w="284" w:type="dxa"/>
            <w:vAlign w:val="bottom"/>
          </w:tcPr>
          <w:p w:rsidR="00271317" w:rsidRDefault="00271317" w:rsidP="00B46CB3"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1317" w:rsidRPr="00110CF8" w:rsidRDefault="002D3161" w:rsidP="00271317">
            <w:pPr>
              <w:jc w:val="center"/>
            </w:pPr>
            <w:r>
              <w:t>30</w:t>
            </w:r>
            <w:r w:rsidR="00271317">
              <w:t>.03.20</w:t>
            </w:r>
            <w:r>
              <w:t>20</w:t>
            </w:r>
          </w:p>
        </w:tc>
        <w:tc>
          <w:tcPr>
            <w:tcW w:w="397" w:type="dxa"/>
            <w:vAlign w:val="bottom"/>
          </w:tcPr>
          <w:p w:rsidR="00271317" w:rsidRDefault="00271317" w:rsidP="00B46CB3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1317" w:rsidRDefault="002D3161" w:rsidP="00B46CB3">
            <w:pPr>
              <w:jc w:val="center"/>
            </w:pPr>
            <w:r>
              <w:t>2</w:t>
            </w:r>
            <w:r w:rsidR="00156137">
              <w:t>4</w:t>
            </w:r>
            <w:r>
              <w:t>а</w:t>
            </w:r>
            <w:r w:rsidR="00271317">
              <w:t>-п</w:t>
            </w:r>
          </w:p>
        </w:tc>
      </w:tr>
      <w:tr w:rsidR="00271317" w:rsidTr="00B46CB3">
        <w:tc>
          <w:tcPr>
            <w:tcW w:w="4650" w:type="dxa"/>
            <w:gridSpan w:val="4"/>
          </w:tcPr>
          <w:p w:rsidR="00271317" w:rsidRDefault="00271317" w:rsidP="00B46CB3">
            <w:pPr>
              <w:jc w:val="center"/>
              <w:rPr>
                <w:sz w:val="10"/>
              </w:rPr>
            </w:pPr>
          </w:p>
          <w:p w:rsidR="00271317" w:rsidRDefault="00271317" w:rsidP="00B46CB3">
            <w:pPr>
              <w:jc w:val="center"/>
            </w:pPr>
            <w:r>
              <w:t>с.</w:t>
            </w:r>
            <w:r w:rsidR="00156137">
              <w:t xml:space="preserve"> </w:t>
            </w:r>
            <w:r>
              <w:t>Волчий Враг</w:t>
            </w:r>
          </w:p>
        </w:tc>
      </w:tr>
      <w:tr w:rsidR="00271317" w:rsidTr="00B46CB3">
        <w:tc>
          <w:tcPr>
            <w:tcW w:w="4650" w:type="dxa"/>
            <w:gridSpan w:val="4"/>
          </w:tcPr>
          <w:p w:rsidR="00271317" w:rsidRDefault="00271317" w:rsidP="00B46CB3">
            <w:pPr>
              <w:jc w:val="center"/>
              <w:rPr>
                <w:sz w:val="10"/>
              </w:rPr>
            </w:pPr>
          </w:p>
        </w:tc>
      </w:tr>
    </w:tbl>
    <w:p w:rsidR="00271317" w:rsidRDefault="00271317" w:rsidP="00271317"/>
    <w:p w:rsidR="00271317" w:rsidRDefault="00271317" w:rsidP="00271317"/>
    <w:p w:rsidR="00271317" w:rsidRDefault="00271317" w:rsidP="00271317"/>
    <w:p w:rsidR="00271317" w:rsidRDefault="00271317" w:rsidP="00271317"/>
    <w:p w:rsidR="00271317" w:rsidRDefault="00271317" w:rsidP="00271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 проекта Решен</w:t>
      </w:r>
      <w:r w:rsidR="002D3161">
        <w:rPr>
          <w:b/>
          <w:sz w:val="28"/>
          <w:szCs w:val="28"/>
        </w:rPr>
        <w:t>ия об исполнении бюджета за 2019</w:t>
      </w:r>
      <w:r>
        <w:rPr>
          <w:b/>
          <w:sz w:val="28"/>
          <w:szCs w:val="28"/>
        </w:rPr>
        <w:t xml:space="preserve"> год</w:t>
      </w:r>
    </w:p>
    <w:p w:rsidR="00271317" w:rsidRDefault="00271317" w:rsidP="00271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рассмотрение в Комитет местного самоуправления Волче-Вражского сельсовета  Тамалинского района Пензенской области</w:t>
      </w:r>
    </w:p>
    <w:p w:rsidR="00271317" w:rsidRPr="00214012" w:rsidRDefault="00271317" w:rsidP="00271317">
      <w:pPr>
        <w:jc w:val="both"/>
        <w:rPr>
          <w:sz w:val="16"/>
          <w:szCs w:val="16"/>
        </w:rPr>
      </w:pPr>
      <w:bookmarkStart w:id="0" w:name="_GoBack"/>
      <w:bookmarkEnd w:id="0"/>
    </w:p>
    <w:p w:rsidR="00271317" w:rsidRDefault="00271317" w:rsidP="002713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требованиями статьи 264.4 Бюджетного Кодекса Российской Федерации,  Положения о бюджетном процессе в муниципальном образовании «Волче-Вражский сельсовет Тамалинского района Пензенской области», утвержденного  решением Комитета местного самоуправления  Тамалинского района Пензенской области от 01.06.2011 года  № 26-6/1 (с последующими изменениями), в целях рассмотрения проекта решения об исполнении бюджета Волче-Вражского сельсовета Тамалинского р</w:t>
      </w:r>
      <w:r w:rsidR="002D3161">
        <w:rPr>
          <w:sz w:val="28"/>
          <w:szCs w:val="28"/>
        </w:rPr>
        <w:t>айона Пензенской области за 2019</w:t>
      </w:r>
      <w:r>
        <w:rPr>
          <w:sz w:val="28"/>
          <w:szCs w:val="28"/>
        </w:rPr>
        <w:t xml:space="preserve"> год Комитетом местного самоуправления Волче-Вражского сельсовета  Тамалинского района Пензенской области,</w:t>
      </w:r>
    </w:p>
    <w:p w:rsidR="00271317" w:rsidRPr="00214012" w:rsidRDefault="00271317" w:rsidP="00271317">
      <w:pPr>
        <w:jc w:val="both"/>
        <w:rPr>
          <w:sz w:val="16"/>
          <w:szCs w:val="16"/>
        </w:rPr>
      </w:pPr>
    </w:p>
    <w:p w:rsidR="00271317" w:rsidRDefault="00271317" w:rsidP="002713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Волче-Вражского сельсовета Тамалинского района  Пензенской области постановляет:</w:t>
      </w:r>
    </w:p>
    <w:p w:rsidR="00271317" w:rsidRPr="00214012" w:rsidRDefault="00271317" w:rsidP="00271317">
      <w:pPr>
        <w:jc w:val="both"/>
        <w:rPr>
          <w:sz w:val="16"/>
          <w:szCs w:val="16"/>
        </w:rPr>
      </w:pPr>
    </w:p>
    <w:p w:rsidR="00271317" w:rsidRDefault="00271317" w:rsidP="0027131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Направить проект Решения об исполнении бюджета Волче-Вражского сельсовета Тамалинского ра</w:t>
      </w:r>
      <w:r w:rsidR="002D3161">
        <w:rPr>
          <w:sz w:val="28"/>
          <w:szCs w:val="28"/>
        </w:rPr>
        <w:t>йона Пензенской области  за 2019</w:t>
      </w:r>
      <w:r>
        <w:rPr>
          <w:sz w:val="28"/>
          <w:szCs w:val="28"/>
        </w:rPr>
        <w:t xml:space="preserve"> год на рассмотрение в Комитет местного самоуправления Волче-Вражского сельсовета Тамалинского района Пензенской области одновременно со следующими  документами, материалами и приложениями:</w:t>
      </w:r>
    </w:p>
    <w:p w:rsidR="00271317" w:rsidRDefault="00271317" w:rsidP="00271317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Комитета местного самоуправления Волче-Вражского сельсовета Тамалинского района Пензенской области «Об исполнении бюджета Волче-Вражского сельсовета Тамалинского р</w:t>
      </w:r>
      <w:r w:rsidR="00156137">
        <w:rPr>
          <w:sz w:val="28"/>
          <w:szCs w:val="28"/>
        </w:rPr>
        <w:t>ай</w:t>
      </w:r>
      <w:r w:rsidR="002D3161">
        <w:rPr>
          <w:sz w:val="28"/>
          <w:szCs w:val="28"/>
        </w:rPr>
        <w:t>она Пензенской области за 2019</w:t>
      </w:r>
      <w:r>
        <w:rPr>
          <w:sz w:val="28"/>
          <w:szCs w:val="28"/>
        </w:rPr>
        <w:t xml:space="preserve"> год»;</w:t>
      </w:r>
    </w:p>
    <w:p w:rsidR="00271317" w:rsidRDefault="00271317" w:rsidP="00271317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отчет об исполнении бюджета Волче-Вражского сельсовета Тамалинского р</w:t>
      </w:r>
      <w:r w:rsidR="002D3161">
        <w:rPr>
          <w:sz w:val="28"/>
          <w:szCs w:val="28"/>
        </w:rPr>
        <w:t>айона Пензенской области за 2019</w:t>
      </w:r>
      <w:r>
        <w:rPr>
          <w:sz w:val="28"/>
          <w:szCs w:val="28"/>
        </w:rPr>
        <w:t xml:space="preserve"> год;</w:t>
      </w:r>
    </w:p>
    <w:p w:rsidR="00271317" w:rsidRDefault="00271317" w:rsidP="00271317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баланс исполнения бюджета Волче-Вражского сельсовета Тамалинского района Пенз</w:t>
      </w:r>
      <w:r w:rsidR="002D3161">
        <w:rPr>
          <w:sz w:val="28"/>
          <w:szCs w:val="28"/>
        </w:rPr>
        <w:t>енской области за 2019</w:t>
      </w:r>
      <w:r>
        <w:rPr>
          <w:sz w:val="28"/>
          <w:szCs w:val="28"/>
        </w:rPr>
        <w:t xml:space="preserve"> год;</w:t>
      </w:r>
    </w:p>
    <w:p w:rsidR="00271317" w:rsidRDefault="00271317" w:rsidP="00271317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 финансовых </w:t>
      </w:r>
      <w:r w:rsidR="002D3161">
        <w:rPr>
          <w:sz w:val="28"/>
          <w:szCs w:val="28"/>
        </w:rPr>
        <w:t>результатах деятельности за 2019</w:t>
      </w:r>
      <w:r>
        <w:rPr>
          <w:sz w:val="28"/>
          <w:szCs w:val="28"/>
        </w:rPr>
        <w:t xml:space="preserve"> год;</w:t>
      </w:r>
    </w:p>
    <w:p w:rsidR="00271317" w:rsidRDefault="00271317" w:rsidP="00271317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пояснительная записка к проекту решения Комитета местного самоуправления Волче-Вражского сельсовета Тамалинского района Пензенской области об исполнении бюджета Волче-Вражского сельсовета Тамалинского р</w:t>
      </w:r>
      <w:r w:rsidR="006F3113">
        <w:rPr>
          <w:sz w:val="28"/>
          <w:szCs w:val="28"/>
        </w:rPr>
        <w:t>айо</w:t>
      </w:r>
      <w:r w:rsidR="002D3161">
        <w:rPr>
          <w:sz w:val="28"/>
          <w:szCs w:val="28"/>
        </w:rPr>
        <w:t>на Пензенской области за 2019</w:t>
      </w:r>
      <w:r>
        <w:rPr>
          <w:sz w:val="28"/>
          <w:szCs w:val="28"/>
        </w:rPr>
        <w:t xml:space="preserve"> год.</w:t>
      </w:r>
    </w:p>
    <w:p w:rsidR="00271317" w:rsidRPr="00214012" w:rsidRDefault="00271317" w:rsidP="00271317">
      <w:pPr>
        <w:ind w:left="1080"/>
        <w:jc w:val="both"/>
        <w:rPr>
          <w:sz w:val="16"/>
          <w:szCs w:val="16"/>
        </w:rPr>
      </w:pPr>
    </w:p>
    <w:p w:rsidR="00271317" w:rsidRDefault="00271317" w:rsidP="0027131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 постановление  опубликовать в информационном бюллетене «Сельский вестник» и разместить на официальном сайте администрации Волче-Вражского сельсовета Тамалинского района Пензенской области.</w:t>
      </w:r>
    </w:p>
    <w:p w:rsidR="00271317" w:rsidRPr="00214012" w:rsidRDefault="00271317" w:rsidP="00271317">
      <w:pPr>
        <w:ind w:left="360"/>
        <w:jc w:val="both"/>
        <w:rPr>
          <w:sz w:val="16"/>
          <w:szCs w:val="16"/>
        </w:rPr>
      </w:pPr>
    </w:p>
    <w:p w:rsidR="00271317" w:rsidRDefault="00271317" w:rsidP="0027131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 настоящего постановления оставляю за собой.</w:t>
      </w:r>
    </w:p>
    <w:p w:rsidR="00271317" w:rsidRDefault="00271317" w:rsidP="00271317">
      <w:pPr>
        <w:ind w:left="360"/>
        <w:jc w:val="both"/>
        <w:rPr>
          <w:sz w:val="28"/>
          <w:szCs w:val="28"/>
        </w:rPr>
      </w:pPr>
    </w:p>
    <w:p w:rsidR="00271317" w:rsidRDefault="00271317" w:rsidP="00271317">
      <w:pPr>
        <w:jc w:val="both"/>
        <w:rPr>
          <w:sz w:val="28"/>
          <w:szCs w:val="28"/>
        </w:rPr>
      </w:pPr>
    </w:p>
    <w:p w:rsidR="006F3113" w:rsidRDefault="006F3113" w:rsidP="00271317">
      <w:pPr>
        <w:jc w:val="both"/>
        <w:rPr>
          <w:sz w:val="28"/>
          <w:szCs w:val="28"/>
        </w:rPr>
      </w:pPr>
    </w:p>
    <w:p w:rsidR="006F3113" w:rsidRDefault="00271317" w:rsidP="006F31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Волче-Вражского сельсовета </w:t>
      </w:r>
    </w:p>
    <w:p w:rsidR="00271317" w:rsidRDefault="006F3113" w:rsidP="006F3113">
      <w:pPr>
        <w:jc w:val="both"/>
        <w:rPr>
          <w:sz w:val="28"/>
          <w:szCs w:val="28"/>
        </w:rPr>
      </w:pPr>
      <w:r>
        <w:rPr>
          <w:sz w:val="28"/>
          <w:szCs w:val="28"/>
        </w:rPr>
        <w:t>Тамалинского района Пензенской области</w:t>
      </w:r>
      <w:r w:rsidR="002713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Т.А. Легонькова</w:t>
      </w:r>
    </w:p>
    <w:p w:rsidR="00271317" w:rsidRDefault="00271317" w:rsidP="00271317"/>
    <w:p w:rsidR="00271317" w:rsidRDefault="00271317" w:rsidP="00271317"/>
    <w:p w:rsidR="003E1C49" w:rsidRDefault="003E1C49"/>
    <w:sectPr w:rsidR="003E1C49" w:rsidSect="00C7064F">
      <w:footerReference w:type="even" r:id="rId9"/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81F" w:rsidRDefault="00F1081F" w:rsidP="00554EFA">
      <w:r>
        <w:separator/>
      </w:r>
    </w:p>
  </w:endnote>
  <w:endnote w:type="continuationSeparator" w:id="1">
    <w:p w:rsidR="00F1081F" w:rsidRDefault="00F1081F" w:rsidP="00554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4F" w:rsidRDefault="007B5DFA" w:rsidP="002939D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7131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7064F" w:rsidRDefault="00F1081F" w:rsidP="00C7064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64F" w:rsidRDefault="007B5DFA" w:rsidP="002939D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7131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D3161">
      <w:rPr>
        <w:rStyle w:val="a5"/>
        <w:noProof/>
      </w:rPr>
      <w:t>1</w:t>
    </w:r>
    <w:r>
      <w:rPr>
        <w:rStyle w:val="a5"/>
      </w:rPr>
      <w:fldChar w:fldCharType="end"/>
    </w:r>
  </w:p>
  <w:p w:rsidR="00C7064F" w:rsidRDefault="00F1081F" w:rsidP="00C7064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81F" w:rsidRDefault="00F1081F" w:rsidP="00554EFA">
      <w:r>
        <w:separator/>
      </w:r>
    </w:p>
  </w:footnote>
  <w:footnote w:type="continuationSeparator" w:id="1">
    <w:p w:rsidR="00F1081F" w:rsidRDefault="00F1081F" w:rsidP="00554E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85918"/>
    <w:multiLevelType w:val="hybridMultilevel"/>
    <w:tmpl w:val="54467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7F0DF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1317"/>
    <w:rsid w:val="00156137"/>
    <w:rsid w:val="00271317"/>
    <w:rsid w:val="002D3161"/>
    <w:rsid w:val="003E1C49"/>
    <w:rsid w:val="00554EFA"/>
    <w:rsid w:val="006F3113"/>
    <w:rsid w:val="007B5DFA"/>
    <w:rsid w:val="00C97A07"/>
    <w:rsid w:val="00F10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71317"/>
    <w:pPr>
      <w:keepNext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131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footer"/>
    <w:basedOn w:val="a"/>
    <w:link w:val="a4"/>
    <w:rsid w:val="0027131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713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713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45B7B-87D6-4B9C-91FF-22905239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Усова</cp:lastModifiedBy>
  <cp:revision>5</cp:revision>
  <dcterms:created xsi:type="dcterms:W3CDTF">2018-04-06T06:57:00Z</dcterms:created>
  <dcterms:modified xsi:type="dcterms:W3CDTF">2020-04-06T06:54:00Z</dcterms:modified>
</cp:coreProperties>
</file>