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315" w:tblpY="-179"/>
        <w:tblW w:w="9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70"/>
      </w:tblGrid>
      <w:tr w:rsidR="00551C79" w:rsidRPr="005F212C" w:rsidTr="00551C79">
        <w:trPr>
          <w:cantSplit/>
          <w:trHeight w:val="1082"/>
        </w:trPr>
        <w:tc>
          <w:tcPr>
            <w:tcW w:w="9770" w:type="dxa"/>
            <w:shd w:val="clear" w:color="auto" w:fill="auto"/>
          </w:tcPr>
          <w:p w:rsidR="00551C79" w:rsidRDefault="00551C79" w:rsidP="00887FC0">
            <w:pPr>
              <w:spacing w:line="216" w:lineRule="auto"/>
              <w:rPr>
                <w:color w:val="FFFFFF"/>
              </w:rPr>
            </w:pPr>
            <w:r>
              <w:rPr>
                <w:color w:val="FFFFFF"/>
              </w:rPr>
              <w:t>го района</w:t>
            </w:r>
          </w:p>
          <w:p w:rsidR="00551C79" w:rsidRDefault="00551C79" w:rsidP="00887FC0">
            <w:pPr>
              <w:jc w:val="center"/>
            </w:pPr>
          </w:p>
          <w:p w:rsidR="00551C79" w:rsidRDefault="00551C79" w:rsidP="00551C79">
            <w:pPr>
              <w:pStyle w:val="a5"/>
              <w:jc w:val="center"/>
              <w:rPr>
                <w:noProof/>
                <w:sz w:val="28"/>
                <w:szCs w:val="28"/>
              </w:rPr>
            </w:pPr>
          </w:p>
          <w:p w:rsidR="00551C79" w:rsidRDefault="00551C79" w:rsidP="00551C79">
            <w:pPr>
              <w:pStyle w:val="a5"/>
              <w:jc w:val="center"/>
              <w:rPr>
                <w:noProof/>
                <w:sz w:val="28"/>
                <w:szCs w:val="28"/>
              </w:rPr>
            </w:pPr>
          </w:p>
          <w:p w:rsidR="00551C79" w:rsidRDefault="00551C79" w:rsidP="00551C79">
            <w:pPr>
              <w:pStyle w:val="a5"/>
              <w:rPr>
                <w:noProof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88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756"/>
            </w:tblGrid>
            <w:tr w:rsidR="00551C79" w:rsidTr="00551C79">
              <w:trPr>
                <w:trHeight w:val="709"/>
              </w:trPr>
              <w:tc>
                <w:tcPr>
                  <w:tcW w:w="9756" w:type="dxa"/>
                </w:tcPr>
                <w:p w:rsidR="00551C79" w:rsidRPr="00657EEA" w:rsidRDefault="00551C79" w:rsidP="00551C7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57EEA">
                    <w:rPr>
                      <w:b/>
                      <w:sz w:val="32"/>
                      <w:szCs w:val="32"/>
                    </w:rPr>
                    <w:t>АДМИНИСТРАЦИЯ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657EEA">
                    <w:rPr>
                      <w:b/>
                      <w:sz w:val="32"/>
                      <w:szCs w:val="32"/>
                    </w:rPr>
                    <w:t>ВОЛЧЕ-ВРАЖСКОГО   СЕЛЬСОВЕТА</w:t>
                  </w:r>
                </w:p>
                <w:p w:rsidR="00551C79" w:rsidRDefault="00551C79" w:rsidP="00551C79">
                  <w:pPr>
                    <w:jc w:val="center"/>
                    <w:rPr>
                      <w:b/>
                      <w:sz w:val="36"/>
                    </w:rPr>
                  </w:pPr>
                  <w:r w:rsidRPr="00657EEA">
                    <w:rPr>
                      <w:b/>
                      <w:sz w:val="32"/>
                      <w:szCs w:val="32"/>
                    </w:rPr>
                    <w:t>ТАМАЛИНСКОГО РАЙОНА ПЕНЗЕНСКОЙ ОБЛАСТИ</w:t>
                  </w:r>
                </w:p>
              </w:tc>
            </w:tr>
            <w:tr w:rsidR="00551C79" w:rsidTr="00551C79">
              <w:trPr>
                <w:trHeight w:val="665"/>
              </w:trPr>
              <w:tc>
                <w:tcPr>
                  <w:tcW w:w="9756" w:type="dxa"/>
                </w:tcPr>
                <w:p w:rsidR="00551C79" w:rsidRDefault="00551C79" w:rsidP="00551C79">
                  <w:pPr>
                    <w:pStyle w:val="3"/>
                    <w:jc w:val="left"/>
                    <w:rPr>
                      <w:sz w:val="28"/>
                    </w:rPr>
                  </w:pPr>
                </w:p>
                <w:p w:rsidR="00551C79" w:rsidRDefault="00551C79" w:rsidP="00551C79">
                  <w:pPr>
                    <w:pStyle w:val="3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РАСПОРЯЖЕНИЕ</w:t>
                  </w:r>
                </w:p>
              </w:tc>
            </w:tr>
          </w:tbl>
          <w:p w:rsidR="00551C79" w:rsidRDefault="00551C79" w:rsidP="00551C79">
            <w:pPr>
              <w:pStyle w:val="a5"/>
              <w:jc w:val="center"/>
              <w:rPr>
                <w:noProof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Spec="center" w:tblpY="153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8"/>
              <w:gridCol w:w="2879"/>
              <w:gridCol w:w="403"/>
              <w:gridCol w:w="1153"/>
            </w:tblGrid>
            <w:tr w:rsidR="00551C79" w:rsidTr="00551C79">
              <w:trPr>
                <w:trHeight w:val="304"/>
              </w:trPr>
              <w:tc>
                <w:tcPr>
                  <w:tcW w:w="288" w:type="dxa"/>
                  <w:vAlign w:val="bottom"/>
                </w:tcPr>
                <w:p w:rsidR="00551C79" w:rsidRDefault="00551C79" w:rsidP="00551C79">
                  <w:r>
                    <w:t>от</w:t>
                  </w:r>
                </w:p>
              </w:tc>
              <w:tc>
                <w:tcPr>
                  <w:tcW w:w="2879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51C79" w:rsidRDefault="00551C79" w:rsidP="00551C7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12.12.2019</w:t>
                  </w:r>
                </w:p>
              </w:tc>
              <w:tc>
                <w:tcPr>
                  <w:tcW w:w="403" w:type="dxa"/>
                </w:tcPr>
                <w:p w:rsidR="00551C79" w:rsidRDefault="00551C79" w:rsidP="00551C79">
                  <w:pPr>
                    <w:jc w:val="center"/>
                  </w:pPr>
                  <w:r>
                    <w:t xml:space="preserve">№  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51C79" w:rsidRDefault="00551C79" w:rsidP="00551C7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38-р</w:t>
                  </w:r>
                </w:p>
              </w:tc>
            </w:tr>
            <w:tr w:rsidR="00551C79" w:rsidTr="00551C79">
              <w:trPr>
                <w:trHeight w:val="275"/>
              </w:trPr>
              <w:tc>
                <w:tcPr>
                  <w:tcW w:w="4723" w:type="dxa"/>
                  <w:gridSpan w:val="4"/>
                </w:tcPr>
                <w:p w:rsidR="00551C79" w:rsidRDefault="00551C79" w:rsidP="00551C79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t>с. Волчий Враг</w:t>
                  </w:r>
                </w:p>
              </w:tc>
            </w:tr>
          </w:tbl>
          <w:p w:rsidR="00551C79" w:rsidRDefault="00551C79" w:rsidP="00551C79">
            <w:pPr>
              <w:pStyle w:val="a5"/>
              <w:jc w:val="center"/>
              <w:rPr>
                <w:noProof/>
                <w:sz w:val="28"/>
                <w:szCs w:val="28"/>
              </w:rPr>
            </w:pPr>
          </w:p>
          <w:p w:rsidR="00551C79" w:rsidRDefault="00551C79" w:rsidP="00551C79">
            <w:pPr>
              <w:pStyle w:val="a5"/>
              <w:jc w:val="center"/>
              <w:rPr>
                <w:noProof/>
                <w:sz w:val="28"/>
                <w:szCs w:val="28"/>
              </w:rPr>
            </w:pPr>
          </w:p>
          <w:p w:rsidR="00551C79" w:rsidRDefault="00551C79" w:rsidP="00887FC0">
            <w:pPr>
              <w:jc w:val="center"/>
            </w:pPr>
          </w:p>
        </w:tc>
      </w:tr>
    </w:tbl>
    <w:p w:rsidR="00551C79" w:rsidRPr="00551C79" w:rsidRDefault="00401A90" w:rsidP="00551C7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-253365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1C79" w:rsidRPr="00E16A94" w:rsidRDefault="00551C79" w:rsidP="00551C7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A94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распоряжение Администрации Волче-Вражского сельсовета Тамалинского района Пензенской области  от 28.12.2018 года № 41-р «Об осуществлении Администрацией Волче-Вражского сельсовета Тамалинского района Пензенской области  бюджетных полномочий администратора доходов бюджета Волче-Вражского сельсовета Тамалинского района Пензенской области»</w:t>
      </w:r>
    </w:p>
    <w:p w:rsidR="00551C79" w:rsidRPr="00551C79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551C79" w:rsidRPr="0090285D" w:rsidRDefault="00551C79" w:rsidP="00551C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целях приведения в соответствии нормативного правового акта в соответствии со статьей 160.1 Бюджетного кодекса Российской Федерации,  руководствуясь Уставом Волче-Вражского сельсовета Тамалинского района Пензенской области: </w:t>
      </w:r>
    </w:p>
    <w:p w:rsidR="00551C79" w:rsidRPr="00E16A94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551C79" w:rsidRDefault="00551C79" w:rsidP="00551C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Внести в распоряжение  Администрации Волче-Вражского  сельсовета Тамалинского района Пензенской области от 28.12.2018 года  № 41-р  «Об осуществлении Администрацией Волче-Вражского сельсовета Тамалинского района Пензенской области бюджетных  полномочий администратора доходов   бюджета Волче-Вражского сельсовета Тамалинского района Пензенской области» следующее изменение:</w:t>
      </w:r>
    </w:p>
    <w:p w:rsidR="00551C79" w:rsidRDefault="00551C79" w:rsidP="00551C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1.1. Дополнить приложение 1 распоряжения Администрации Волче-Вражского сельсовета Тамалинского района Пензенской области  от 28.12.2018 года № 41-р «</w:t>
      </w:r>
      <w:r w:rsidRPr="00630665">
        <w:rPr>
          <w:rFonts w:ascii="Times New Roman" w:hAnsi="Times New Roman" w:cs="Times New Roman"/>
          <w:sz w:val="28"/>
          <w:szCs w:val="28"/>
        </w:rPr>
        <w:t xml:space="preserve">Об осуществлении Администрацией </w:t>
      </w:r>
      <w:r>
        <w:rPr>
          <w:rFonts w:ascii="Times New Roman" w:hAnsi="Times New Roman" w:cs="Times New Roman"/>
          <w:sz w:val="28"/>
          <w:szCs w:val="28"/>
        </w:rPr>
        <w:t>Волче-Вражского</w:t>
      </w:r>
      <w:r w:rsidRPr="00630665">
        <w:rPr>
          <w:rFonts w:ascii="Times New Roman" w:hAnsi="Times New Roman" w:cs="Times New Roman"/>
          <w:sz w:val="28"/>
          <w:szCs w:val="28"/>
        </w:rPr>
        <w:t xml:space="preserve"> сельсовета Тамалинского района Пензенской области бюджетных  полномочий администратора доходов   бюджета </w:t>
      </w:r>
      <w:r>
        <w:rPr>
          <w:rFonts w:ascii="Times New Roman" w:hAnsi="Times New Roman" w:cs="Times New Roman"/>
          <w:sz w:val="28"/>
          <w:szCs w:val="28"/>
        </w:rPr>
        <w:t xml:space="preserve"> Волче-Вражского</w:t>
      </w:r>
      <w:r w:rsidRPr="00630665">
        <w:rPr>
          <w:rFonts w:ascii="Times New Roman" w:hAnsi="Times New Roman" w:cs="Times New Roman"/>
          <w:sz w:val="28"/>
          <w:szCs w:val="28"/>
        </w:rPr>
        <w:t xml:space="preserve"> сельсовета Тамалинского района Пензенской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 кодом следующего содержания: </w:t>
      </w:r>
    </w:p>
    <w:p w:rsidR="00551C79" w:rsidRPr="006030F6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872"/>
        <w:gridCol w:w="2908"/>
        <w:gridCol w:w="4693"/>
      </w:tblGrid>
      <w:tr w:rsidR="00551C79" w:rsidRPr="00630665" w:rsidTr="00887FC0">
        <w:trPr>
          <w:trHeight w:val="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887FC0">
            <w:pPr>
              <w:jc w:val="center"/>
            </w:pPr>
            <w:r w:rsidRPr="00630665">
              <w:t xml:space="preserve">Код главного администратора </w:t>
            </w:r>
          </w:p>
          <w:p w:rsidR="00551C79" w:rsidRPr="00630665" w:rsidRDefault="00551C79" w:rsidP="00887FC0">
            <w:pPr>
              <w:jc w:val="center"/>
            </w:pPr>
            <w:r w:rsidRPr="00630665">
              <w:t xml:space="preserve">доходов бюджета  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887FC0">
            <w:pPr>
              <w:jc w:val="center"/>
            </w:pPr>
            <w:r w:rsidRPr="00630665"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887FC0"/>
          <w:p w:rsidR="00551C79" w:rsidRPr="00630665" w:rsidRDefault="00551C79" w:rsidP="00887FC0">
            <w:pPr>
              <w:jc w:val="center"/>
            </w:pPr>
            <w:r w:rsidRPr="00630665">
              <w:t>Наименование главных администраторо</w:t>
            </w:r>
            <w:r>
              <w:t xml:space="preserve">в и кодов поступлений в  </w:t>
            </w:r>
            <w:r w:rsidRPr="00630665">
              <w:t>бюджет</w:t>
            </w:r>
          </w:p>
        </w:tc>
      </w:tr>
      <w:tr w:rsidR="00551C79" w:rsidRPr="00630665" w:rsidTr="00887FC0">
        <w:trPr>
          <w:trHeight w:val="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887FC0">
            <w:pPr>
              <w:rPr>
                <w:rFonts w:ascii="Calibri" w:hAnsi="Calibri"/>
              </w:rPr>
            </w:pPr>
            <w:r w:rsidRPr="00630665">
              <w:rPr>
                <w:szCs w:val="22"/>
              </w:rPr>
              <w:t>901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887FC0">
            <w:pPr>
              <w:rPr>
                <w:rFonts w:eastAsia="Calibri"/>
              </w:rPr>
            </w:pP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887FC0">
            <w:pPr>
              <w:rPr>
                <w:rFonts w:ascii="Calibri" w:hAnsi="Calibri"/>
              </w:rPr>
            </w:pPr>
            <w:r w:rsidRPr="00630665">
              <w:rPr>
                <w:b/>
                <w:szCs w:val="22"/>
              </w:rPr>
              <w:t xml:space="preserve">Администрация  </w:t>
            </w:r>
            <w:r>
              <w:rPr>
                <w:b/>
                <w:szCs w:val="22"/>
              </w:rPr>
              <w:t>Волче-Вражского</w:t>
            </w:r>
            <w:r w:rsidRPr="00630665">
              <w:rPr>
                <w:b/>
                <w:szCs w:val="22"/>
              </w:rPr>
              <w:t xml:space="preserve"> сельсовета    Тамалинского района </w:t>
            </w:r>
            <w:r w:rsidRPr="00630665">
              <w:rPr>
                <w:b/>
                <w:szCs w:val="22"/>
              </w:rPr>
              <w:lastRenderedPageBreak/>
              <w:t>Пензенской области</w:t>
            </w:r>
          </w:p>
        </w:tc>
      </w:tr>
      <w:tr w:rsidR="00551C79" w:rsidRPr="00630665" w:rsidTr="00887FC0">
        <w:trPr>
          <w:trHeight w:val="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887FC0">
            <w:pPr>
              <w:rPr>
                <w:rFonts w:ascii="Calibri" w:hAnsi="Calibri"/>
              </w:rPr>
            </w:pPr>
            <w:r w:rsidRPr="00630665">
              <w:rPr>
                <w:szCs w:val="22"/>
              </w:rPr>
              <w:lastRenderedPageBreak/>
              <w:t>901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887FC0">
            <w:r w:rsidRPr="00D4092F">
              <w:t>2 02 45550 10 0000 150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1C79" w:rsidRPr="00630665" w:rsidRDefault="00551C79" w:rsidP="00551C79">
            <w:pPr>
              <w:rPr>
                <w:rFonts w:ascii="Calibri" w:hAnsi="Calibri"/>
              </w:rPr>
            </w:pPr>
            <w:r w:rsidRPr="00D4092F">
              <w:t>Межбюджетные трансферты, передаваемые бюджетам сельских поселений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:rsidR="00551C79" w:rsidRPr="006030F6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551C79" w:rsidRDefault="00551C79" w:rsidP="00551C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Настоящее распоряжение вступает в силу  со дня его подписания. </w:t>
      </w:r>
    </w:p>
    <w:p w:rsidR="00551C79" w:rsidRDefault="00551C79" w:rsidP="00551C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Настоящее распоряжение опубликовать в информационном бюллетене </w:t>
      </w:r>
    </w:p>
    <w:p w:rsidR="00551C79" w:rsidRDefault="00551C79" w:rsidP="00551C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«Сельский вестник». </w:t>
      </w:r>
    </w:p>
    <w:p w:rsidR="00551C79" w:rsidRDefault="00551C79" w:rsidP="00551C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 Контроль  исполнения  настоящего распоряжения возложить на главного бухгалтера Администрации Волче-Вражского сельсовета Тамалинского района Пензенской области. </w:t>
      </w:r>
    </w:p>
    <w:p w:rsidR="00551C79" w:rsidRDefault="00551C79" w:rsidP="00551C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1C79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51C79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51C79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0120C9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120C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Волче-Вражского сельсовета                                                  </w:t>
      </w:r>
    </w:p>
    <w:p w:rsidR="00551C79" w:rsidRPr="0011249C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Тамалинского района  Пензенской области                               Т.А. Легонькова                                                                                            </w:t>
      </w:r>
    </w:p>
    <w:p w:rsidR="00551C79" w:rsidRDefault="00551C79" w:rsidP="00551C7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633EE" w:rsidRDefault="00E633EE"/>
    <w:sectPr w:rsidR="00E633EE" w:rsidSect="004E71AB">
      <w:footerReference w:type="default" r:id="rId7"/>
      <w:pgSz w:w="11906" w:h="16838"/>
      <w:pgMar w:top="1134" w:right="850" w:bottom="1134" w:left="16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122" w:rsidRDefault="00F13122" w:rsidP="00F74C96">
      <w:r>
        <w:separator/>
      </w:r>
    </w:p>
  </w:endnote>
  <w:endnote w:type="continuationSeparator" w:id="1">
    <w:p w:rsidR="00F13122" w:rsidRDefault="00F13122" w:rsidP="00F74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C6" w:rsidRDefault="00F74C96">
    <w:pPr>
      <w:pStyle w:val="a3"/>
      <w:jc w:val="right"/>
    </w:pPr>
    <w:r>
      <w:fldChar w:fldCharType="begin"/>
    </w:r>
    <w:r w:rsidR="00551C79">
      <w:instrText xml:space="preserve"> PAGE   \* MERGEFORMAT </w:instrText>
    </w:r>
    <w:r>
      <w:fldChar w:fldCharType="separate"/>
    </w:r>
    <w:r w:rsidR="00401A90">
      <w:rPr>
        <w:noProof/>
      </w:rPr>
      <w:t>1</w:t>
    </w:r>
    <w:r>
      <w:fldChar w:fldCharType="end"/>
    </w:r>
  </w:p>
  <w:p w:rsidR="000522C6" w:rsidRDefault="00F1312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122" w:rsidRDefault="00F13122" w:rsidP="00F74C96">
      <w:r>
        <w:separator/>
      </w:r>
    </w:p>
  </w:footnote>
  <w:footnote w:type="continuationSeparator" w:id="1">
    <w:p w:rsidR="00F13122" w:rsidRDefault="00F13122" w:rsidP="00F74C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1C79"/>
    <w:rsid w:val="00401A90"/>
    <w:rsid w:val="00551C79"/>
    <w:rsid w:val="00E633EE"/>
    <w:rsid w:val="00F13122"/>
    <w:rsid w:val="00F74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51C79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1C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551C7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51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51C7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5">
    <w:name w:val="header"/>
    <w:aliases w:val="ВерхКолонтитул"/>
    <w:basedOn w:val="a"/>
    <w:link w:val="a6"/>
    <w:rsid w:val="00551C79"/>
    <w:pPr>
      <w:widowControl w:val="0"/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551C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551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2</cp:revision>
  <cp:lastPrinted>2019-12-19T08:11:00Z</cp:lastPrinted>
  <dcterms:created xsi:type="dcterms:W3CDTF">2019-12-19T07:48:00Z</dcterms:created>
  <dcterms:modified xsi:type="dcterms:W3CDTF">2019-12-19T08:12:00Z</dcterms:modified>
</cp:coreProperties>
</file>